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F7810" w14:textId="77777777" w:rsidR="00EB52EE" w:rsidRPr="0035672D" w:rsidRDefault="00EB52EE" w:rsidP="00EB52EE">
      <w:pPr>
        <w:jc w:val="center"/>
        <w:rPr>
          <w:rFonts w:ascii="Arial" w:hAnsi="Arial" w:cs="Arial"/>
          <w:b/>
          <w:sz w:val="28"/>
          <w:szCs w:val="28"/>
          <w:lang w:val="es-CO"/>
        </w:rPr>
      </w:pPr>
      <w:r w:rsidRPr="0035672D">
        <w:rPr>
          <w:rFonts w:ascii="Arial" w:hAnsi="Arial" w:cs="Arial"/>
          <w:b/>
          <w:sz w:val="28"/>
          <w:szCs w:val="28"/>
          <w:lang w:val="es-CO"/>
        </w:rPr>
        <w:t>TEORIA GENERA</w:t>
      </w:r>
      <w:r>
        <w:rPr>
          <w:rFonts w:ascii="Arial" w:hAnsi="Arial" w:cs="Arial"/>
          <w:b/>
          <w:sz w:val="28"/>
          <w:szCs w:val="28"/>
          <w:lang w:val="es-CO"/>
        </w:rPr>
        <w:t>L</w:t>
      </w:r>
      <w:r w:rsidRPr="0035672D">
        <w:rPr>
          <w:rFonts w:ascii="Arial" w:hAnsi="Arial" w:cs="Arial"/>
          <w:b/>
          <w:sz w:val="28"/>
          <w:szCs w:val="28"/>
          <w:lang w:val="es-CO"/>
        </w:rPr>
        <w:t xml:space="preserve"> DE LA CIENCIA DE POLICÍA</w:t>
      </w:r>
    </w:p>
    <w:p w14:paraId="6E9DBE19" w14:textId="1772047F" w:rsidR="00EB52EE" w:rsidRDefault="009052F3" w:rsidP="00EB52EE">
      <w:pPr>
        <w:jc w:val="center"/>
        <w:rPr>
          <w:rFonts w:ascii="Arial" w:hAnsi="Arial" w:cs="Arial"/>
          <w:b/>
          <w:sz w:val="28"/>
          <w:szCs w:val="28"/>
          <w:lang w:val="es-CO"/>
        </w:rPr>
      </w:pPr>
      <w:r>
        <w:rPr>
          <w:rFonts w:ascii="Arial" w:hAnsi="Arial" w:cs="Arial"/>
          <w:b/>
          <w:sz w:val="28"/>
          <w:szCs w:val="28"/>
          <w:lang w:val="es-CO"/>
        </w:rPr>
        <w:t xml:space="preserve">“LA MUJER EN LA POLICÍA” </w:t>
      </w:r>
    </w:p>
    <w:p w14:paraId="3D726FCB" w14:textId="77777777" w:rsidR="00EB52EE" w:rsidRPr="00530EA8" w:rsidRDefault="00EB52EE" w:rsidP="009052F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6A378A32" w14:textId="77777777" w:rsidR="00EB52EE" w:rsidRPr="00530EA8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6FBD9CFE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>En nuestro medio se ha discutido y no sin pasión, la presencia de la mujer en el desempeño de las tareas propias de la función policial. Este hecho sin ser nuevo ha causado y sigue causando las más encontradas reacciones dentro y fuera de nuestra institución.</w:t>
      </w:r>
    </w:p>
    <w:p w14:paraId="583CADA4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 xml:space="preserve"> </w:t>
      </w:r>
    </w:p>
    <w:p w14:paraId="2ADE3FAD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>¿Por qué en 1891, no se incorporaron mujeres a la policía? Es importante recordar, que las reglas existentes para aquella época eran dictadas a la medida del hombre y para su conveniencia y ventajas: el hombre para la producción y la competencia; la mujer para la reproducción y la atención del hogar.</w:t>
      </w:r>
    </w:p>
    <w:p w14:paraId="2B3D942F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746A9BB9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>Miremos algunas fechas: 1932, se reconocen los derechos civiles a la mujer, pero no se concretaron; se le reconocen los derechos de ciudadanía; 1954, se consagra el derecho a elegir y ser elegida y en 1958 votan por primera vez.</w:t>
      </w:r>
    </w:p>
    <w:p w14:paraId="38E50171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447521FE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>En 1956, en la Escuela de Cadetes de Policía General Francisco de Paula Santand</w:t>
      </w:r>
      <w:r>
        <w:rPr>
          <w:rFonts w:ascii="Arial" w:hAnsi="Arial" w:cs="Arial"/>
          <w:sz w:val="22"/>
          <w:szCs w:val="22"/>
          <w:lang w:val="es-CO"/>
        </w:rPr>
        <w:t xml:space="preserve">er, la figura femenina se daba </w:t>
      </w:r>
      <w:r w:rsidRPr="00C314B4">
        <w:rPr>
          <w:rFonts w:ascii="Arial" w:hAnsi="Arial" w:cs="Arial"/>
          <w:sz w:val="22"/>
          <w:szCs w:val="22"/>
          <w:lang w:val="es-CO"/>
        </w:rPr>
        <w:t xml:space="preserve">en los oficios de aseo, cocina y una que otra secretaria. En la cátedra, ninguna. Y no existe evidencia que no fuera así en épocas anteriores a esa. </w:t>
      </w:r>
    </w:p>
    <w:p w14:paraId="5CA5F439" w14:textId="77777777" w:rsidR="00EB52EE" w:rsidRDefault="00EB52EE" w:rsidP="00EB52EE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65971E93" w14:textId="77777777" w:rsidR="00EB52EE" w:rsidRPr="00DA4B87" w:rsidRDefault="00EB52EE" w:rsidP="00EB52EE">
      <w:pPr>
        <w:ind w:left="-360"/>
        <w:jc w:val="both"/>
        <w:rPr>
          <w:rFonts w:ascii="Arial" w:hAnsi="Arial" w:cs="Arial"/>
          <w:color w:val="FF0000"/>
        </w:rPr>
      </w:pPr>
      <w:r w:rsidRPr="00C314B4">
        <w:rPr>
          <w:rFonts w:ascii="Arial" w:hAnsi="Arial" w:cs="Arial"/>
          <w:sz w:val="22"/>
          <w:szCs w:val="22"/>
          <w:lang w:val="es-CO"/>
        </w:rPr>
        <w:t>Sin embargo, en 1953 se nombró un selecto número de damas como tenientes y una capitán honoraria</w:t>
      </w:r>
      <w:r>
        <w:rPr>
          <w:rFonts w:ascii="Arial" w:hAnsi="Arial" w:cs="Arial"/>
          <w:sz w:val="22"/>
          <w:szCs w:val="22"/>
          <w:lang w:val="es-CO"/>
        </w:rPr>
        <w:t xml:space="preserve"> </w:t>
      </w:r>
      <w:r w:rsidRPr="00DA4B87">
        <w:rPr>
          <w:rFonts w:ascii="Arial" w:hAnsi="Arial" w:cs="Arial"/>
          <w:vertAlign w:val="superscript"/>
        </w:rPr>
        <w:t>(1)</w:t>
      </w:r>
      <w:r>
        <w:rPr>
          <w:rFonts w:ascii="Arial" w:hAnsi="Arial" w:cs="Arial"/>
        </w:rPr>
        <w:t xml:space="preserve"> </w:t>
      </w:r>
      <w:r w:rsidRPr="00C314B4">
        <w:rPr>
          <w:rFonts w:ascii="Arial" w:hAnsi="Arial" w:cs="Arial"/>
          <w:sz w:val="22"/>
          <w:szCs w:val="22"/>
          <w:lang w:val="es-CO"/>
        </w:rPr>
        <w:t>Ellas cumplieron una labor social importante con menores y en actividades de protocolo en los comandos de divisiones.</w:t>
      </w:r>
    </w:p>
    <w:p w14:paraId="717CCE82" w14:textId="77777777" w:rsidR="00EB52EE" w:rsidRPr="00DA4B87" w:rsidRDefault="00EB52EE" w:rsidP="00EB52EE">
      <w:pPr>
        <w:ind w:left="-360"/>
        <w:jc w:val="both"/>
        <w:rPr>
          <w:rFonts w:ascii="Arial" w:hAnsi="Arial" w:cs="Arial"/>
          <w:sz w:val="22"/>
          <w:szCs w:val="22"/>
        </w:rPr>
      </w:pPr>
    </w:p>
    <w:p w14:paraId="5C0B3AA6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>Para esa época, se organizó la “Policía Femenina”</w:t>
      </w:r>
      <w:r>
        <w:rPr>
          <w:rFonts w:ascii="Arial" w:hAnsi="Arial" w:cs="Arial"/>
          <w:sz w:val="22"/>
          <w:szCs w:val="22"/>
          <w:lang w:val="es-CO"/>
        </w:rPr>
        <w:t xml:space="preserve"> </w:t>
      </w:r>
      <w:r w:rsidRPr="00DA4B87">
        <w:rPr>
          <w:rFonts w:ascii="Arial" w:hAnsi="Arial" w:cs="Arial"/>
          <w:vertAlign w:val="superscript"/>
        </w:rPr>
        <w:t>(</w:t>
      </w:r>
      <w:r>
        <w:rPr>
          <w:rFonts w:ascii="Arial" w:hAnsi="Arial" w:cs="Arial"/>
          <w:vertAlign w:val="superscript"/>
        </w:rPr>
        <w:t>2</w:t>
      </w:r>
      <w:r w:rsidRPr="00DA4B87">
        <w:rPr>
          <w:rFonts w:ascii="Arial" w:hAnsi="Arial" w:cs="Arial"/>
          <w:vertAlign w:val="superscript"/>
        </w:rPr>
        <w:t>)</w:t>
      </w:r>
      <w:r w:rsidRPr="00C314B4">
        <w:rPr>
          <w:rFonts w:ascii="Arial" w:hAnsi="Arial" w:cs="Arial"/>
          <w:sz w:val="22"/>
          <w:szCs w:val="22"/>
          <w:lang w:val="es-CO"/>
        </w:rPr>
        <w:t xml:space="preserve"> e igualmente se decidió iniciar el primer curso, bajo la responsabilidad de la Escuela Gonzalo</w:t>
      </w:r>
      <w:r>
        <w:rPr>
          <w:rFonts w:ascii="Arial" w:hAnsi="Arial" w:cs="Arial"/>
          <w:sz w:val="22"/>
          <w:szCs w:val="22"/>
          <w:lang w:val="es-CO"/>
        </w:rPr>
        <w:t xml:space="preserve"> Jiménez </w:t>
      </w:r>
      <w:r w:rsidRPr="00C314B4">
        <w:rPr>
          <w:rFonts w:ascii="Arial" w:hAnsi="Arial" w:cs="Arial"/>
          <w:sz w:val="22"/>
          <w:szCs w:val="22"/>
          <w:lang w:val="es-CO"/>
        </w:rPr>
        <w:t>de Quesad</w:t>
      </w:r>
      <w:r>
        <w:rPr>
          <w:rFonts w:ascii="Arial" w:hAnsi="Arial" w:cs="Arial"/>
          <w:sz w:val="22"/>
          <w:szCs w:val="22"/>
          <w:lang w:val="es-CO"/>
        </w:rPr>
        <w:t xml:space="preserve">a </w:t>
      </w:r>
      <w:r w:rsidRPr="00DA4B87">
        <w:rPr>
          <w:rFonts w:ascii="Arial" w:hAnsi="Arial" w:cs="Arial"/>
          <w:vertAlign w:val="superscript"/>
        </w:rPr>
        <w:t>(</w:t>
      </w:r>
      <w:r>
        <w:rPr>
          <w:rFonts w:ascii="Arial" w:hAnsi="Arial" w:cs="Arial"/>
          <w:vertAlign w:val="superscript"/>
        </w:rPr>
        <w:t>3</w:t>
      </w:r>
      <w:r w:rsidRPr="00DA4B87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  <w:sz w:val="22"/>
          <w:szCs w:val="22"/>
          <w:lang w:val="es-CO"/>
        </w:rPr>
        <w:t>,</w:t>
      </w:r>
      <w:r w:rsidRPr="00C314B4">
        <w:rPr>
          <w:rFonts w:ascii="Arial" w:hAnsi="Arial" w:cs="Arial"/>
          <w:sz w:val="22"/>
          <w:szCs w:val="22"/>
          <w:lang w:val="es-CO"/>
        </w:rPr>
        <w:t xml:space="preserve"> curso de efímera existencia, ante un proceso de selección deficiente en los departamentos</w:t>
      </w:r>
      <w:r>
        <w:rPr>
          <w:rFonts w:ascii="Arial" w:hAnsi="Arial" w:cs="Arial"/>
          <w:sz w:val="22"/>
          <w:szCs w:val="22"/>
          <w:lang w:val="es-CO"/>
        </w:rPr>
        <w:t xml:space="preserve"> </w:t>
      </w:r>
      <w:r w:rsidRPr="00DA4B87">
        <w:rPr>
          <w:rFonts w:ascii="Arial" w:hAnsi="Arial" w:cs="Arial"/>
          <w:vertAlign w:val="superscript"/>
        </w:rPr>
        <w:t>(</w:t>
      </w:r>
      <w:r>
        <w:rPr>
          <w:rFonts w:ascii="Arial" w:hAnsi="Arial" w:cs="Arial"/>
          <w:vertAlign w:val="superscript"/>
        </w:rPr>
        <w:t>4</w:t>
      </w:r>
      <w:r w:rsidRPr="00DA4B87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</w:rPr>
        <w:t>.</w:t>
      </w:r>
      <w:r w:rsidRPr="00C314B4">
        <w:rPr>
          <w:rFonts w:ascii="Arial" w:hAnsi="Arial" w:cs="Arial"/>
          <w:sz w:val="22"/>
          <w:szCs w:val="22"/>
          <w:lang w:val="es-CO"/>
        </w:rPr>
        <w:t xml:space="preserve"> Para ellas existió un régimen interno casi para Cartujas.</w:t>
      </w:r>
      <w:r w:rsidRPr="00DA4B87">
        <w:rPr>
          <w:rFonts w:ascii="Arial" w:hAnsi="Arial" w:cs="Arial"/>
          <w:vertAlign w:val="superscript"/>
        </w:rPr>
        <w:t xml:space="preserve"> (</w:t>
      </w:r>
      <w:r>
        <w:rPr>
          <w:rFonts w:ascii="Arial" w:hAnsi="Arial" w:cs="Arial"/>
          <w:vertAlign w:val="superscript"/>
        </w:rPr>
        <w:t>5</w:t>
      </w:r>
      <w:r w:rsidRPr="00DA4B87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  <w:lang w:val="es-CO"/>
        </w:rPr>
        <w:t xml:space="preserve"> </w:t>
      </w:r>
    </w:p>
    <w:p w14:paraId="35D5E206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35F5E873" w14:textId="77777777" w:rsidR="00EB52EE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 xml:space="preserve">La experiencia de 1953 creó reservas y rechazos a la presencia femenina en la función policial. </w:t>
      </w:r>
    </w:p>
    <w:p w14:paraId="6DC2111F" w14:textId="77777777" w:rsidR="00EB52EE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694CD359" w14:textId="35E3585F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>Superados estos, y a pesar del recalcitrante machismo que se nos ha endilgado siempre, en 1977, luego de un riguroso proceso de admisión, 12 dignas damas de diferentes profesiones liberales ingresaron a la Escuela de Cadetes y se graduaron el 14 de abril del mismo año como tenientes del Cuerpo Administrativo o de los servicios.</w:t>
      </w:r>
      <w:r>
        <w:rPr>
          <w:rFonts w:ascii="Arial" w:hAnsi="Arial" w:cs="Arial"/>
          <w:sz w:val="22"/>
          <w:szCs w:val="22"/>
          <w:lang w:val="es-CO"/>
        </w:rPr>
        <w:t xml:space="preserve"> </w:t>
      </w:r>
      <w:r w:rsidRPr="00DA4B87">
        <w:rPr>
          <w:rFonts w:ascii="Arial" w:hAnsi="Arial" w:cs="Arial"/>
          <w:vertAlign w:val="superscript"/>
        </w:rPr>
        <w:t>(</w:t>
      </w:r>
      <w:r>
        <w:rPr>
          <w:rFonts w:ascii="Arial" w:hAnsi="Arial" w:cs="Arial"/>
          <w:vertAlign w:val="superscript"/>
        </w:rPr>
        <w:t>6</w:t>
      </w:r>
      <w:r w:rsidRPr="00DA4B87">
        <w:rPr>
          <w:rFonts w:ascii="Arial" w:hAnsi="Arial" w:cs="Arial"/>
          <w:vertAlign w:val="superscript"/>
        </w:rPr>
        <w:t>)</w:t>
      </w:r>
    </w:p>
    <w:p w14:paraId="4354EF00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2C619B88" w14:textId="7A3FCA34" w:rsidR="00EB52EE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 xml:space="preserve">Ya para 1978, la división docente, en cumplimiento a disposiciones de la Dirección General </w:t>
      </w:r>
      <w:r w:rsidRPr="00DA4B87">
        <w:rPr>
          <w:rFonts w:ascii="Arial" w:hAnsi="Arial" w:cs="Arial"/>
          <w:vertAlign w:val="superscript"/>
        </w:rPr>
        <w:t>(</w:t>
      </w:r>
      <w:r>
        <w:rPr>
          <w:rFonts w:ascii="Arial" w:hAnsi="Arial" w:cs="Arial"/>
          <w:vertAlign w:val="superscript"/>
        </w:rPr>
        <w:t>7</w:t>
      </w:r>
      <w:r w:rsidRPr="00DA4B87">
        <w:rPr>
          <w:rFonts w:ascii="Arial" w:hAnsi="Arial" w:cs="Arial"/>
          <w:vertAlign w:val="superscript"/>
        </w:rPr>
        <w:t>)</w:t>
      </w:r>
      <w:r w:rsidRPr="00C314B4">
        <w:rPr>
          <w:rFonts w:ascii="Arial" w:hAnsi="Arial" w:cs="Arial"/>
          <w:sz w:val="22"/>
          <w:szCs w:val="22"/>
          <w:lang w:val="es-CO"/>
        </w:rPr>
        <w:t xml:space="preserve"> inició el primer curso para cabos segundos de vigilancia y también el primero de agentes. </w:t>
      </w:r>
      <w:r>
        <w:rPr>
          <w:rFonts w:ascii="Arial" w:hAnsi="Arial" w:cs="Arial"/>
          <w:sz w:val="22"/>
          <w:szCs w:val="22"/>
          <w:lang w:val="es-CO"/>
        </w:rPr>
        <w:t>e</w:t>
      </w:r>
      <w:r w:rsidRPr="00C314B4">
        <w:rPr>
          <w:rFonts w:ascii="Arial" w:hAnsi="Arial" w:cs="Arial"/>
          <w:sz w:val="22"/>
          <w:szCs w:val="22"/>
          <w:lang w:val="es-CO"/>
        </w:rPr>
        <w:t>xigente, severa y quisquillosa la aceptación; pedagógicos y transformadores los programas académicos. En enero de 1979, se inició el de suboficiales y en junio el de agentes. Ambas promociones se graduaron en diciembre</w:t>
      </w:r>
      <w:r>
        <w:rPr>
          <w:rFonts w:ascii="Arial" w:hAnsi="Arial" w:cs="Arial"/>
          <w:sz w:val="22"/>
          <w:szCs w:val="22"/>
          <w:lang w:val="es-CO"/>
        </w:rPr>
        <w:t xml:space="preserve"> </w:t>
      </w:r>
      <w:r w:rsidRPr="00DA4B87">
        <w:rPr>
          <w:rFonts w:ascii="Arial" w:hAnsi="Arial" w:cs="Arial"/>
          <w:vertAlign w:val="superscript"/>
        </w:rPr>
        <w:t>(</w:t>
      </w:r>
      <w:r>
        <w:rPr>
          <w:rFonts w:ascii="Arial" w:hAnsi="Arial" w:cs="Arial"/>
          <w:vertAlign w:val="superscript"/>
        </w:rPr>
        <w:t>8</w:t>
      </w:r>
      <w:r w:rsidRPr="00DA4B87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  <w:sz w:val="22"/>
          <w:szCs w:val="22"/>
          <w:lang w:val="es-CO"/>
        </w:rPr>
        <w:t xml:space="preserve">, y el 5 de noviembre </w:t>
      </w:r>
      <w:r w:rsidRPr="00C314B4">
        <w:rPr>
          <w:rFonts w:ascii="Arial" w:hAnsi="Arial" w:cs="Arial"/>
          <w:sz w:val="22"/>
          <w:szCs w:val="22"/>
          <w:lang w:val="es-CO"/>
        </w:rPr>
        <w:t>de 1981, las primer</w:t>
      </w:r>
      <w:r w:rsidR="009052F3">
        <w:rPr>
          <w:rFonts w:ascii="Arial" w:hAnsi="Arial" w:cs="Arial"/>
          <w:sz w:val="22"/>
          <w:szCs w:val="22"/>
          <w:lang w:val="es-CO"/>
        </w:rPr>
        <w:t>a</w:t>
      </w:r>
      <w:r w:rsidRPr="00C314B4">
        <w:rPr>
          <w:rFonts w:ascii="Arial" w:hAnsi="Arial" w:cs="Arial"/>
          <w:sz w:val="22"/>
          <w:szCs w:val="22"/>
          <w:lang w:val="es-CO"/>
        </w:rPr>
        <w:t>s subtenientes de vigilancia, es decir, dos años después de las suboficiales y agentes.</w:t>
      </w:r>
    </w:p>
    <w:p w14:paraId="379883A7" w14:textId="77777777" w:rsidR="00EB52EE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70FF6FF0" w14:textId="77777777" w:rsidR="00EB52EE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127634F7" w14:textId="77777777" w:rsidR="00EB52EE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5BDA9510" w14:textId="77777777" w:rsidR="00EB52EE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37770409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>Estos hechos convierten a la Policía en pionera entre los miembros de la Fuerza Pública. Es bueno recordar que para 1974</w:t>
      </w:r>
      <w:r>
        <w:rPr>
          <w:rFonts w:ascii="Arial" w:hAnsi="Arial" w:cs="Arial"/>
          <w:sz w:val="22"/>
          <w:szCs w:val="22"/>
          <w:lang w:val="es-CO"/>
        </w:rPr>
        <w:t xml:space="preserve"> </w:t>
      </w:r>
      <w:r w:rsidRPr="00DA4B87">
        <w:rPr>
          <w:rFonts w:ascii="Arial" w:hAnsi="Arial" w:cs="Arial"/>
          <w:vertAlign w:val="superscript"/>
        </w:rPr>
        <w:t>(</w:t>
      </w:r>
      <w:r>
        <w:rPr>
          <w:rFonts w:ascii="Arial" w:hAnsi="Arial" w:cs="Arial"/>
          <w:vertAlign w:val="superscript"/>
        </w:rPr>
        <w:t>9</w:t>
      </w:r>
      <w:r w:rsidRPr="00DA4B87">
        <w:rPr>
          <w:rFonts w:ascii="Arial" w:hAnsi="Arial" w:cs="Arial"/>
          <w:vertAlign w:val="superscript"/>
        </w:rPr>
        <w:t>)</w:t>
      </w:r>
      <w:r w:rsidRPr="00C314B4">
        <w:rPr>
          <w:rFonts w:ascii="Arial" w:hAnsi="Arial" w:cs="Arial"/>
          <w:sz w:val="22"/>
          <w:szCs w:val="22"/>
          <w:lang w:val="es-CO"/>
        </w:rPr>
        <w:t>, ya existían en la Escuela de Cadetes, jefe</w:t>
      </w:r>
      <w:r>
        <w:rPr>
          <w:rFonts w:ascii="Arial" w:hAnsi="Arial" w:cs="Arial"/>
          <w:sz w:val="22"/>
          <w:szCs w:val="22"/>
          <w:lang w:val="es-CO"/>
        </w:rPr>
        <w:t>s de departamentos académicos (</w:t>
      </w:r>
      <w:r w:rsidRPr="00C314B4">
        <w:rPr>
          <w:rFonts w:ascii="Arial" w:hAnsi="Arial" w:cs="Arial"/>
          <w:sz w:val="22"/>
          <w:szCs w:val="22"/>
          <w:lang w:val="es-CO"/>
        </w:rPr>
        <w:t>matemáticas, evaluación, psicología, ayudas, asesoras docentes) y profesoras; entre ellas, dos de educación física, en áreas que habían sido exclusivas de los varones, situación que se replica en las escuelas regionales y con antelación en la Escuela Gonzalo Jiménez</w:t>
      </w:r>
      <w:r>
        <w:rPr>
          <w:rFonts w:ascii="Arial" w:hAnsi="Arial" w:cs="Arial"/>
          <w:sz w:val="22"/>
          <w:szCs w:val="22"/>
          <w:lang w:val="es-CO"/>
        </w:rPr>
        <w:t xml:space="preserve"> de Quezada.</w:t>
      </w:r>
      <w:r w:rsidRPr="00DA4B87">
        <w:rPr>
          <w:rFonts w:ascii="Arial" w:hAnsi="Arial" w:cs="Arial"/>
          <w:vertAlign w:val="superscript"/>
        </w:rPr>
        <w:t xml:space="preserve"> (1</w:t>
      </w:r>
      <w:r>
        <w:rPr>
          <w:rFonts w:ascii="Arial" w:hAnsi="Arial" w:cs="Arial"/>
          <w:vertAlign w:val="superscript"/>
        </w:rPr>
        <w:t>0</w:t>
      </w:r>
      <w:r w:rsidRPr="00DA4B87">
        <w:rPr>
          <w:rFonts w:ascii="Arial" w:hAnsi="Arial" w:cs="Arial"/>
          <w:vertAlign w:val="superscript"/>
        </w:rPr>
        <w:t>)</w:t>
      </w:r>
    </w:p>
    <w:p w14:paraId="6BE2974C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6ED32A21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>Hoy, concurren mujeres en todas las funciones policiales; la diferenciación odiosa por género ha sido superada y ya no excluye para ninguna dignidad.</w:t>
      </w:r>
    </w:p>
    <w:p w14:paraId="36042701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5859244F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>Nuestra Institución, acogió oportunamente y con beneplácito a la mujer y hasta el presente, el balance es extraordinariamente satisfactorio. Aparte de la belleza, se ha ganado en intuición e inteligencia, factores estos tan valiosos en el quehacer policial y se le ha dado un toque más amable la vida de formación, turnos de vigilancia y unidades de policía. Ellas han demostrado la dimensión de su vocación y desprendimiento. Nos han enseñado a ser más humanos.</w:t>
      </w:r>
    </w:p>
    <w:p w14:paraId="6ED2C775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273ACEC3" w14:textId="332377A5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>En el homenaje que el Colegio de Generales le ofreció a la Ministr</w:t>
      </w:r>
      <w:r w:rsidR="009052F3">
        <w:rPr>
          <w:rFonts w:ascii="Arial" w:hAnsi="Arial" w:cs="Arial"/>
          <w:sz w:val="22"/>
          <w:szCs w:val="22"/>
          <w:lang w:val="es-CO"/>
        </w:rPr>
        <w:t>a</w:t>
      </w:r>
      <w:r w:rsidRPr="00C314B4">
        <w:rPr>
          <w:rFonts w:ascii="Arial" w:hAnsi="Arial" w:cs="Arial"/>
          <w:sz w:val="22"/>
          <w:szCs w:val="22"/>
          <w:lang w:val="es-CO"/>
        </w:rPr>
        <w:t xml:space="preserve"> de la Defensa, Marta Lucia Ramírez de Rincón, afirmé: “Solamente es asunto de tiempo para que veamos complacidos a una General colegiada”. El tiempo se cumplió y hoy Luz Marina Bustos, ostenta sus primeras estrellas y ya vendrán otras más. Un motivo de orgullo son también nuestras Sargentos mayores y Comisarios.</w:t>
      </w:r>
    </w:p>
    <w:p w14:paraId="3E6E2FF4" w14:textId="7C3D1AA9" w:rsidR="00EB52EE" w:rsidRDefault="00EB52EE" w:rsidP="009052F3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 w:rsidRPr="00C314B4">
        <w:rPr>
          <w:rFonts w:ascii="Arial" w:hAnsi="Arial" w:cs="Arial"/>
          <w:sz w:val="22"/>
          <w:szCs w:val="22"/>
          <w:lang w:val="es-CO"/>
        </w:rPr>
        <w:t>¡Como nos hacen ustedes sentirnos orgullosos de ser policías!</w:t>
      </w:r>
    </w:p>
    <w:p w14:paraId="4AC45A7A" w14:textId="77777777" w:rsidR="00EB52EE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7CB70FB6" w14:textId="77777777" w:rsidR="00EB52EE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15E2B98C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______________________</w:t>
      </w:r>
    </w:p>
    <w:p w14:paraId="35F4F039" w14:textId="77777777" w:rsidR="00EB52EE" w:rsidRPr="00C314B4" w:rsidRDefault="00EB52EE" w:rsidP="00EB52EE">
      <w:pPr>
        <w:ind w:left="-360"/>
        <w:jc w:val="both"/>
        <w:rPr>
          <w:rFonts w:ascii="Arial" w:hAnsi="Arial" w:cs="Arial"/>
          <w:sz w:val="22"/>
          <w:szCs w:val="22"/>
          <w:lang w:val="es-CO"/>
        </w:rPr>
      </w:pPr>
    </w:p>
    <w:p w14:paraId="10B095AC" w14:textId="3D21EA98" w:rsidR="00EB52EE" w:rsidRPr="0036573B" w:rsidRDefault="00EB52EE" w:rsidP="00EB52E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6573B">
        <w:rPr>
          <w:rFonts w:ascii="Arial" w:hAnsi="Arial" w:cs="Arial"/>
          <w:sz w:val="18"/>
          <w:szCs w:val="18"/>
          <w:lang w:val="es-CO"/>
        </w:rPr>
        <w:t>María Eugenia Rojas, fue nuestra primera capitán</w:t>
      </w:r>
    </w:p>
    <w:p w14:paraId="616AAE97" w14:textId="77777777" w:rsidR="00EB52EE" w:rsidRPr="0036573B" w:rsidRDefault="00EB52EE" w:rsidP="00EB52E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6573B">
        <w:rPr>
          <w:rFonts w:ascii="Arial" w:hAnsi="Arial" w:cs="Arial"/>
          <w:sz w:val="18"/>
          <w:szCs w:val="18"/>
          <w:lang w:val="es-CO"/>
        </w:rPr>
        <w:t>Resolución ministerial No 003135 del 26 de octubre de 1953</w:t>
      </w:r>
    </w:p>
    <w:p w14:paraId="54B8BF28" w14:textId="77777777" w:rsidR="00EB52EE" w:rsidRPr="0036573B" w:rsidRDefault="00EB52EE" w:rsidP="00EB52E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6573B">
        <w:rPr>
          <w:rFonts w:ascii="Arial" w:hAnsi="Arial" w:cs="Arial"/>
          <w:sz w:val="18"/>
          <w:szCs w:val="18"/>
          <w:lang w:val="es-CO"/>
        </w:rPr>
        <w:t xml:space="preserve">En las instalaciones ubicadas en la calle68 con carrera 22 </w:t>
      </w:r>
      <w:r>
        <w:rPr>
          <w:rFonts w:ascii="Arial" w:hAnsi="Arial" w:cs="Arial"/>
          <w:sz w:val="18"/>
          <w:szCs w:val="18"/>
          <w:lang w:val="es-CO"/>
        </w:rPr>
        <w:t xml:space="preserve">que luego fueron sede </w:t>
      </w:r>
      <w:r w:rsidRPr="0036573B">
        <w:rPr>
          <w:rFonts w:ascii="Arial" w:hAnsi="Arial" w:cs="Arial"/>
          <w:sz w:val="18"/>
          <w:szCs w:val="18"/>
          <w:lang w:val="es-CO"/>
        </w:rPr>
        <w:t>de los carabineros del norte.</w:t>
      </w:r>
    </w:p>
    <w:p w14:paraId="4E8A3560" w14:textId="77777777" w:rsidR="00EB52EE" w:rsidRPr="0036573B" w:rsidRDefault="00EB52EE" w:rsidP="00EB52E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6573B">
        <w:rPr>
          <w:rFonts w:ascii="Arial" w:hAnsi="Arial" w:cs="Arial"/>
          <w:sz w:val="18"/>
          <w:szCs w:val="18"/>
          <w:lang w:val="es-CO"/>
        </w:rPr>
        <w:t>Director de la escuela, el mayor Henry García Bohórquez, a su pesar reconoció este hecho ante una selección improvisada en los departamentos.</w:t>
      </w:r>
    </w:p>
    <w:p w14:paraId="272E8788" w14:textId="77777777" w:rsidR="00EB52EE" w:rsidRPr="0036573B" w:rsidRDefault="00EB52EE" w:rsidP="00EB52E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6573B">
        <w:rPr>
          <w:rFonts w:ascii="Arial" w:hAnsi="Arial" w:cs="Arial"/>
          <w:sz w:val="18"/>
          <w:szCs w:val="18"/>
          <w:lang w:val="es-CO"/>
        </w:rPr>
        <w:t>No podían saludar ni conversar con hombres en sitios públicos. No se les podía ver en restaurantes, cafés o tiendas. No podían hablar en voz alta, etc.</w:t>
      </w:r>
    </w:p>
    <w:p w14:paraId="3F123636" w14:textId="77777777" w:rsidR="00EB52EE" w:rsidRPr="0036573B" w:rsidRDefault="00EB52EE" w:rsidP="00EB52E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6573B">
        <w:rPr>
          <w:rFonts w:ascii="Arial" w:hAnsi="Arial" w:cs="Arial"/>
          <w:sz w:val="18"/>
          <w:szCs w:val="18"/>
          <w:lang w:val="es-CO"/>
        </w:rPr>
        <w:t>Director de la escuela de cadetes General Santander, el coronel Víctor Alberto Delgado Mallarino</w:t>
      </w:r>
    </w:p>
    <w:p w14:paraId="38B68C3C" w14:textId="77777777" w:rsidR="00EB52EE" w:rsidRPr="0036573B" w:rsidRDefault="00EB52EE" w:rsidP="00EB52E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6573B">
        <w:rPr>
          <w:rFonts w:ascii="Arial" w:hAnsi="Arial" w:cs="Arial"/>
          <w:sz w:val="18"/>
          <w:szCs w:val="18"/>
          <w:lang w:val="es-CO"/>
        </w:rPr>
        <w:t>Directiva Transitoria 0024 del 28 de septiembre de 1978.</w:t>
      </w:r>
    </w:p>
    <w:p w14:paraId="4E2EB2BC" w14:textId="77777777" w:rsidR="00EB52EE" w:rsidRPr="0036573B" w:rsidRDefault="00EB52EE" w:rsidP="00EB52E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6573B">
        <w:rPr>
          <w:rFonts w:ascii="Arial" w:hAnsi="Arial" w:cs="Arial"/>
          <w:sz w:val="18"/>
          <w:szCs w:val="18"/>
          <w:lang w:val="es-CO"/>
        </w:rPr>
        <w:t>Regia la Policía el brigadier general Pablo Alfonso Rosas Guarín, jefe de la división docente el teniente coronel Miguel Antonio Gómez Padilla y director de la escuela el teniente coronel Guil</w:t>
      </w:r>
      <w:r>
        <w:rPr>
          <w:rFonts w:ascii="Arial" w:hAnsi="Arial" w:cs="Arial"/>
          <w:sz w:val="18"/>
          <w:szCs w:val="18"/>
          <w:lang w:val="es-CO"/>
        </w:rPr>
        <w:t>lermo Camelo Ca</w:t>
      </w:r>
      <w:r w:rsidRPr="0036573B">
        <w:rPr>
          <w:rFonts w:ascii="Arial" w:hAnsi="Arial" w:cs="Arial"/>
          <w:sz w:val="18"/>
          <w:szCs w:val="18"/>
          <w:lang w:val="es-CO"/>
        </w:rPr>
        <w:t xml:space="preserve">ldas. Cuatro jóvenes tenientes(s) sus comandantes. La </w:t>
      </w:r>
      <w:r>
        <w:rPr>
          <w:rFonts w:ascii="Arial" w:hAnsi="Arial" w:cs="Arial"/>
          <w:sz w:val="18"/>
          <w:szCs w:val="18"/>
          <w:lang w:val="es-CO"/>
        </w:rPr>
        <w:t xml:space="preserve">teniente(s) Consuelo Rodríguez </w:t>
      </w:r>
      <w:r w:rsidRPr="0036573B">
        <w:rPr>
          <w:rFonts w:ascii="Arial" w:hAnsi="Arial" w:cs="Arial"/>
          <w:sz w:val="18"/>
          <w:szCs w:val="18"/>
          <w:lang w:val="es-CO"/>
        </w:rPr>
        <w:t>Álvarez, su comandante de compañía.</w:t>
      </w:r>
    </w:p>
    <w:p w14:paraId="708BC770" w14:textId="77777777" w:rsidR="00EB52EE" w:rsidRPr="0036573B" w:rsidRDefault="00EB52EE" w:rsidP="00EB52E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6573B">
        <w:rPr>
          <w:rFonts w:ascii="Arial" w:hAnsi="Arial" w:cs="Arial"/>
          <w:sz w:val="18"/>
          <w:szCs w:val="18"/>
          <w:lang w:val="es-CO"/>
        </w:rPr>
        <w:t>Era director del instituto el coronel Fabio Arturo Londoño Cárdenas.</w:t>
      </w:r>
    </w:p>
    <w:p w14:paraId="3D6EF82B" w14:textId="77777777" w:rsidR="00EB52EE" w:rsidRPr="0036573B" w:rsidRDefault="00EB52EE" w:rsidP="00EB52EE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  <w:lang w:val="es-CO"/>
        </w:rPr>
      </w:pPr>
      <w:r w:rsidRPr="0036573B">
        <w:rPr>
          <w:rFonts w:ascii="Arial" w:hAnsi="Arial" w:cs="Arial"/>
          <w:sz w:val="18"/>
          <w:szCs w:val="18"/>
          <w:lang w:val="es-CO"/>
        </w:rPr>
        <w:t xml:space="preserve">Regia los destinos de la escuela el teniente coronel Víctor Alberto Delgado </w:t>
      </w:r>
    </w:p>
    <w:p w14:paraId="08E7FCCC" w14:textId="5B2BC4BD" w:rsidR="00796424" w:rsidRDefault="00EB52EE" w:rsidP="00EB52EE">
      <w:pPr>
        <w:ind w:left="360"/>
        <w:jc w:val="both"/>
      </w:pPr>
      <w:r w:rsidRPr="0036573B">
        <w:rPr>
          <w:rFonts w:ascii="Arial" w:hAnsi="Arial" w:cs="Arial"/>
          <w:sz w:val="18"/>
          <w:szCs w:val="18"/>
          <w:lang w:val="es-CO"/>
        </w:rPr>
        <w:t xml:space="preserve">      </w:t>
      </w:r>
      <w:r>
        <w:rPr>
          <w:rFonts w:ascii="Arial" w:hAnsi="Arial" w:cs="Arial"/>
          <w:sz w:val="18"/>
          <w:szCs w:val="18"/>
          <w:lang w:val="es-CO"/>
        </w:rPr>
        <w:t xml:space="preserve"> </w:t>
      </w:r>
      <w:r w:rsidRPr="0036573B">
        <w:rPr>
          <w:rFonts w:ascii="Arial" w:hAnsi="Arial" w:cs="Arial"/>
          <w:sz w:val="18"/>
          <w:szCs w:val="18"/>
          <w:lang w:val="es-CO"/>
        </w:rPr>
        <w:t>Mallarino.</w:t>
      </w:r>
    </w:p>
    <w:sectPr w:rsidR="00796424" w:rsidSect="009052F3">
      <w:headerReference w:type="default" r:id="rId7"/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A0604" w14:textId="77777777" w:rsidR="000316F0" w:rsidRDefault="000316F0" w:rsidP="009052F3">
      <w:r>
        <w:separator/>
      </w:r>
    </w:p>
  </w:endnote>
  <w:endnote w:type="continuationSeparator" w:id="0">
    <w:p w14:paraId="52BBFFF6" w14:textId="77777777" w:rsidR="000316F0" w:rsidRDefault="000316F0" w:rsidP="00905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AE943" w14:textId="77777777" w:rsidR="000316F0" w:rsidRDefault="000316F0" w:rsidP="009052F3">
      <w:r>
        <w:separator/>
      </w:r>
    </w:p>
  </w:footnote>
  <w:footnote w:type="continuationSeparator" w:id="0">
    <w:p w14:paraId="4CBB7204" w14:textId="77777777" w:rsidR="000316F0" w:rsidRDefault="000316F0" w:rsidP="00905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A1068" w14:textId="4AEC3DB4" w:rsidR="009052F3" w:rsidRPr="009052F3" w:rsidRDefault="009052F3" w:rsidP="009052F3">
    <w:pPr>
      <w:ind w:left="708"/>
      <w:rPr>
        <w:rFonts w:ascii="Arial" w:eastAsia="Calibri" w:hAnsi="Arial" w:cs="Arial"/>
        <w:b/>
        <w:bCs/>
        <w:color w:val="000000"/>
        <w:sz w:val="16"/>
        <w:szCs w:val="16"/>
        <w:lang w:val="es-CO" w:eastAsia="es-CO"/>
      </w:rPr>
    </w:pPr>
    <w:r>
      <w:rPr>
        <w:rFonts w:ascii="Arial" w:eastAsia="Calibri" w:hAnsi="Arial" w:cs="Arial"/>
        <w:b/>
        <w:bCs/>
        <w:color w:val="000000"/>
        <w:sz w:val="16"/>
        <w:szCs w:val="16"/>
        <w:lang w:val="es-CO" w:eastAsia="es-CO"/>
      </w:rPr>
      <w:t xml:space="preserve">                                                                                              </w:t>
    </w:r>
    <w:r w:rsidRPr="009052F3">
      <w:rPr>
        <w:rFonts w:ascii="Arial" w:eastAsia="Calibri" w:hAnsi="Arial" w:cs="Arial"/>
        <w:b/>
        <w:bCs/>
        <w:color w:val="000000"/>
        <w:sz w:val="16"/>
        <w:szCs w:val="16"/>
        <w:lang w:val="es-CO" w:eastAsia="es-CO"/>
      </w:rPr>
      <w:t xml:space="preserve">General (Rp) MIGUEL ANTONIO GÓMEZ PADILLA </w:t>
    </w:r>
  </w:p>
  <w:p w14:paraId="3CA42DA3" w14:textId="77777777" w:rsidR="009052F3" w:rsidRPr="009052F3" w:rsidRDefault="009052F3" w:rsidP="009052F3">
    <w:pPr>
      <w:ind w:left="4253"/>
      <w:jc w:val="center"/>
      <w:rPr>
        <w:rFonts w:ascii="Arial" w:eastAsia="Calibri" w:hAnsi="Arial" w:cs="Arial"/>
        <w:b/>
        <w:bCs/>
        <w:color w:val="000000"/>
        <w:sz w:val="16"/>
        <w:szCs w:val="16"/>
        <w:lang w:val="es-CO" w:eastAsia="es-CO"/>
      </w:rPr>
    </w:pPr>
    <w:r w:rsidRPr="009052F3">
      <w:rPr>
        <w:rFonts w:ascii="Arial" w:eastAsia="Calibri" w:hAnsi="Arial" w:cs="Arial"/>
        <w:b/>
        <w:bCs/>
        <w:color w:val="000000"/>
        <w:sz w:val="16"/>
        <w:szCs w:val="16"/>
        <w:lang w:val="es-CO" w:eastAsia="es-CO"/>
      </w:rPr>
      <w:t>DIRECTOR EMERITO DE LA POLICÍA NACIONAL</w:t>
    </w:r>
  </w:p>
  <w:p w14:paraId="0177A77A" w14:textId="77777777" w:rsidR="009052F3" w:rsidRPr="009052F3" w:rsidRDefault="009052F3" w:rsidP="009052F3">
    <w:pPr>
      <w:ind w:left="4253"/>
      <w:jc w:val="center"/>
      <w:rPr>
        <w:rFonts w:ascii="Arial" w:eastAsia="Calibri" w:hAnsi="Arial" w:cs="Arial"/>
        <w:b/>
        <w:bCs/>
        <w:color w:val="000000"/>
        <w:sz w:val="16"/>
        <w:szCs w:val="16"/>
        <w:lang w:val="es-CO" w:eastAsia="es-CO"/>
      </w:rPr>
    </w:pPr>
    <w:r w:rsidRPr="009052F3">
      <w:rPr>
        <w:rFonts w:ascii="Arial" w:eastAsia="Calibri" w:hAnsi="Arial" w:cs="Arial"/>
        <w:b/>
        <w:bCs/>
        <w:color w:val="000000"/>
        <w:sz w:val="16"/>
        <w:szCs w:val="16"/>
        <w:lang w:val="es-CO" w:eastAsia="es-CO"/>
      </w:rPr>
      <w:t>ADMINISTRADOR POLICIAL TP0000</w:t>
    </w:r>
  </w:p>
  <w:p w14:paraId="217FF27B" w14:textId="19A3E50E" w:rsidR="009052F3" w:rsidRDefault="009052F3" w:rsidP="009052F3">
    <w:pPr>
      <w:pStyle w:val="Encabezado"/>
      <w:tabs>
        <w:tab w:val="clear" w:pos="4419"/>
        <w:tab w:val="clear" w:pos="8838"/>
        <w:tab w:val="left" w:pos="3060"/>
      </w:tabs>
    </w:pPr>
  </w:p>
  <w:p w14:paraId="12B37587" w14:textId="77777777" w:rsidR="009052F3" w:rsidRDefault="009052F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C70BF"/>
    <w:multiLevelType w:val="hybridMultilevel"/>
    <w:tmpl w:val="6B9EF608"/>
    <w:lvl w:ilvl="0" w:tplc="4D8EDA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191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EE"/>
    <w:rsid w:val="000316F0"/>
    <w:rsid w:val="00060407"/>
    <w:rsid w:val="00413196"/>
    <w:rsid w:val="00796424"/>
    <w:rsid w:val="009052F3"/>
    <w:rsid w:val="00EB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7652"/>
  <w15:chartTrackingRefBased/>
  <w15:docId w15:val="{5D21625D-2169-4C82-9474-FD9671EA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2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052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52F3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052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52F3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827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antonio gomez padilla</dc:creator>
  <cp:keywords/>
  <dc:description/>
  <cp:lastModifiedBy>Henry Torres</cp:lastModifiedBy>
  <cp:revision>2</cp:revision>
  <dcterms:created xsi:type="dcterms:W3CDTF">2023-07-10T00:12:00Z</dcterms:created>
  <dcterms:modified xsi:type="dcterms:W3CDTF">2023-07-10T00:12:00Z</dcterms:modified>
</cp:coreProperties>
</file>