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7798C" w14:textId="77777777" w:rsidR="006D1D92" w:rsidRDefault="006D1D92" w:rsidP="006D1D92">
      <w:pPr>
        <w:pStyle w:val="Ttulo"/>
        <w:jc w:val="center"/>
        <w:rPr>
          <w:rFonts w:ascii="Arial" w:hAnsi="Arial" w:cs="Arial"/>
          <w:b/>
          <w:bCs/>
          <w:sz w:val="32"/>
          <w:szCs w:val="32"/>
        </w:rPr>
      </w:pPr>
      <w:r w:rsidRPr="003933AD">
        <w:rPr>
          <w:rFonts w:ascii="Arial" w:hAnsi="Arial" w:cs="Arial"/>
          <w:b/>
          <w:bCs/>
          <w:sz w:val="32"/>
          <w:szCs w:val="32"/>
        </w:rPr>
        <w:t>TEORÍA GENERAL DE LA CIENCIA DE POLICÍA.</w:t>
      </w:r>
    </w:p>
    <w:p w14:paraId="7F5F988D" w14:textId="77777777" w:rsidR="00B84608" w:rsidRDefault="00B84608" w:rsidP="00B84608">
      <w:pPr>
        <w:pStyle w:val="Ttul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3FED863" w14:textId="602826A6" w:rsidR="006D1D92" w:rsidRPr="00B84608" w:rsidRDefault="006D1D92" w:rsidP="00B84608">
      <w:pPr>
        <w:pStyle w:val="Ttulo"/>
        <w:jc w:val="center"/>
        <w:rPr>
          <w:rFonts w:ascii="Arial" w:hAnsi="Arial" w:cs="Arial"/>
          <w:b/>
          <w:bCs/>
          <w:sz w:val="32"/>
          <w:szCs w:val="32"/>
        </w:rPr>
      </w:pPr>
      <w:r w:rsidRPr="00B84608">
        <w:rPr>
          <w:rFonts w:ascii="Arial" w:hAnsi="Arial" w:cs="Arial"/>
          <w:b/>
          <w:bCs/>
          <w:sz w:val="32"/>
          <w:szCs w:val="32"/>
        </w:rPr>
        <w:t>OFICIO O PROFESION</w:t>
      </w:r>
    </w:p>
    <w:p w14:paraId="62C0106D" w14:textId="77777777" w:rsidR="006D1D92" w:rsidRPr="00B84608" w:rsidRDefault="006D1D92" w:rsidP="00B84608">
      <w:pPr>
        <w:pStyle w:val="Ttulo"/>
        <w:jc w:val="center"/>
        <w:rPr>
          <w:rFonts w:ascii="Arial" w:hAnsi="Arial" w:cs="Arial"/>
          <w:b/>
          <w:bCs/>
          <w:sz w:val="32"/>
          <w:szCs w:val="32"/>
        </w:rPr>
      </w:pPr>
    </w:p>
    <w:p w14:paraId="7D4303DB" w14:textId="158965BE" w:rsidR="006D1D92" w:rsidRPr="00B84608" w:rsidRDefault="006D1D92" w:rsidP="00B84608">
      <w:pPr>
        <w:pStyle w:val="Ttulo"/>
        <w:jc w:val="center"/>
        <w:rPr>
          <w:rFonts w:ascii="Calibri" w:hAnsi="Calibri" w:cs="Calibri"/>
          <w:b/>
          <w:bCs/>
          <w:sz w:val="32"/>
          <w:szCs w:val="32"/>
        </w:rPr>
      </w:pPr>
      <w:r w:rsidRPr="00B84608">
        <w:rPr>
          <w:rFonts w:ascii="Calibri" w:hAnsi="Calibri" w:cs="Calibri"/>
          <w:b/>
          <w:bCs/>
          <w:sz w:val="32"/>
          <w:szCs w:val="32"/>
        </w:rPr>
        <w:t>SEGUNDA PARTE</w:t>
      </w:r>
      <w:r w:rsidR="00692B41">
        <w:rPr>
          <w:rFonts w:ascii="Calibri" w:hAnsi="Calibri" w:cs="Calibri"/>
          <w:b/>
          <w:bCs/>
          <w:sz w:val="32"/>
          <w:szCs w:val="32"/>
        </w:rPr>
        <w:t xml:space="preserve"> -</w:t>
      </w:r>
      <w:r w:rsidR="004445F5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692B41">
        <w:rPr>
          <w:rFonts w:ascii="Calibri" w:hAnsi="Calibri" w:cs="Calibri"/>
          <w:b/>
          <w:bCs/>
          <w:sz w:val="32"/>
          <w:szCs w:val="32"/>
        </w:rPr>
        <w:t>CULTURA POLICIAL</w:t>
      </w:r>
    </w:p>
    <w:p w14:paraId="3A17D049" w14:textId="13E1DD9A" w:rsidR="00F72C46" w:rsidRDefault="00F72C46" w:rsidP="00F81DE4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5AFF0ACD" w14:textId="7D7477B8" w:rsidR="00F72C46" w:rsidRPr="00C34613" w:rsidRDefault="00F72C46" w:rsidP="00F72C46">
      <w:pPr>
        <w:jc w:val="right"/>
        <w:rPr>
          <w:rFonts w:ascii="Arial" w:hAnsi="Arial" w:cs="Arial"/>
          <w:bCs/>
          <w:i/>
          <w:iCs/>
          <w:sz w:val="18"/>
          <w:szCs w:val="18"/>
          <w:lang w:val="es-CO"/>
        </w:rPr>
      </w:pPr>
      <w:r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 xml:space="preserve">Por: </w:t>
      </w:r>
      <w:r w:rsidR="001E661F"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>General (</w:t>
      </w:r>
      <w:r w:rsidR="00692B41"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>R.A.)</w:t>
      </w:r>
      <w:r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 xml:space="preserve"> Miguel Antonio Gómez Padilla</w:t>
      </w:r>
    </w:p>
    <w:p w14:paraId="5844877A" w14:textId="6BD2BCBF" w:rsidR="001E661F" w:rsidRPr="00C34613" w:rsidRDefault="00D42001" w:rsidP="00F72C46">
      <w:pPr>
        <w:jc w:val="right"/>
        <w:rPr>
          <w:rFonts w:ascii="Arial" w:hAnsi="Arial" w:cs="Arial"/>
          <w:bCs/>
          <w:i/>
          <w:iCs/>
          <w:sz w:val="18"/>
          <w:szCs w:val="18"/>
          <w:lang w:val="es-CO"/>
        </w:rPr>
      </w:pPr>
      <w:r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 xml:space="preserve">      </w:t>
      </w:r>
      <w:r w:rsidR="00F72C46"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>Director Emérito de la Policía Naciona</w:t>
      </w:r>
      <w:r w:rsidR="001F639E"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>l</w:t>
      </w:r>
    </w:p>
    <w:p w14:paraId="34FDF783" w14:textId="4AFC04A6" w:rsidR="001E661F" w:rsidRPr="00C34613" w:rsidRDefault="00300EBF" w:rsidP="00F72C46">
      <w:pPr>
        <w:jc w:val="right"/>
        <w:rPr>
          <w:rFonts w:ascii="Arial" w:hAnsi="Arial" w:cs="Arial"/>
          <w:bCs/>
          <w:i/>
          <w:iCs/>
          <w:sz w:val="18"/>
          <w:szCs w:val="18"/>
          <w:lang w:val="es-CO"/>
        </w:rPr>
      </w:pPr>
      <w:r w:rsidRPr="00C34613">
        <w:rPr>
          <w:rFonts w:ascii="Arial" w:hAnsi="Arial" w:cs="Arial"/>
          <w:bCs/>
          <w:i/>
          <w:iCs/>
          <w:sz w:val="18"/>
          <w:szCs w:val="18"/>
          <w:lang w:val="es-CO"/>
        </w:rPr>
        <w:t>ADMINISTRADOR POLICIAL T.P.0000</w:t>
      </w:r>
    </w:p>
    <w:p w14:paraId="06C71E8B" w14:textId="77777777" w:rsidR="00B07625" w:rsidRDefault="00B07625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</w:p>
    <w:p w14:paraId="23713774" w14:textId="77777777" w:rsidR="00B07625" w:rsidRDefault="00B07625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</w:p>
    <w:p w14:paraId="61A34D0E" w14:textId="77777777" w:rsidR="00B07625" w:rsidRDefault="00B07625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</w:p>
    <w:p w14:paraId="57D66403" w14:textId="2CF7C066" w:rsidR="00B07625" w:rsidRDefault="00B07625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  <w:r>
        <w:rPr>
          <w:rFonts w:ascii="Arial" w:hAnsi="Arial" w:cs="Arial"/>
          <w:bCs/>
          <w:sz w:val="18"/>
          <w:szCs w:val="18"/>
          <w:lang w:val="es-CO"/>
        </w:rPr>
        <w:t xml:space="preserve">Las cronologías pueden darnos una dimensión temporal de los acontecimientos </w:t>
      </w:r>
      <w:r w:rsidR="005A7FB2">
        <w:rPr>
          <w:rFonts w:ascii="Arial" w:hAnsi="Arial" w:cs="Arial"/>
          <w:bCs/>
          <w:sz w:val="18"/>
          <w:szCs w:val="18"/>
          <w:lang w:val="es-CO"/>
        </w:rPr>
        <w:t>históricos,</w:t>
      </w:r>
      <w:r w:rsidR="00195AB0">
        <w:rPr>
          <w:rFonts w:ascii="Arial" w:hAnsi="Arial" w:cs="Arial"/>
          <w:bCs/>
          <w:sz w:val="18"/>
          <w:szCs w:val="18"/>
          <w:lang w:val="es-CO"/>
        </w:rPr>
        <w:t xml:space="preserve"> sin embargo, son los símbolos contenidos en las construcciones, los monumentos y las obras de arte los que hacen resonar en el corazón el eco de las almas que forjaron aquellas culturas. Joseph </w:t>
      </w:r>
      <w:proofErr w:type="spellStart"/>
      <w:r w:rsidR="00195AB0">
        <w:rPr>
          <w:rFonts w:ascii="Arial" w:hAnsi="Arial" w:cs="Arial"/>
          <w:bCs/>
          <w:sz w:val="18"/>
          <w:szCs w:val="18"/>
          <w:lang w:val="es-CO"/>
        </w:rPr>
        <w:t>Herdenson</w:t>
      </w:r>
      <w:proofErr w:type="spellEnd"/>
      <w:r w:rsidR="00195AB0">
        <w:rPr>
          <w:rFonts w:ascii="Arial" w:hAnsi="Arial" w:cs="Arial"/>
          <w:bCs/>
          <w:sz w:val="18"/>
          <w:szCs w:val="18"/>
          <w:lang w:val="es-CO"/>
        </w:rPr>
        <w:t xml:space="preserve"> “Los símbolos eternos”</w:t>
      </w:r>
    </w:p>
    <w:p w14:paraId="7124A4AE" w14:textId="77777777" w:rsidR="00C34613" w:rsidRDefault="00C34613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</w:p>
    <w:p w14:paraId="0386646E" w14:textId="77777777" w:rsidR="00C34613" w:rsidRDefault="00C34613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</w:p>
    <w:p w14:paraId="5AA864FF" w14:textId="580E3B18" w:rsidR="00F72C46" w:rsidRDefault="00F72C46" w:rsidP="00F72C46">
      <w:pPr>
        <w:jc w:val="right"/>
        <w:rPr>
          <w:rFonts w:ascii="Arial" w:hAnsi="Arial" w:cs="Arial"/>
          <w:bCs/>
          <w:sz w:val="18"/>
          <w:szCs w:val="18"/>
          <w:lang w:val="es-CO"/>
        </w:rPr>
      </w:pPr>
      <w:r w:rsidRPr="00F72C46">
        <w:rPr>
          <w:rFonts w:ascii="Arial" w:hAnsi="Arial" w:cs="Arial"/>
          <w:bCs/>
          <w:sz w:val="18"/>
          <w:szCs w:val="18"/>
          <w:lang w:val="es-CO"/>
        </w:rPr>
        <w:t xml:space="preserve"> </w:t>
      </w:r>
    </w:p>
    <w:p w14:paraId="5F250555" w14:textId="66819D61" w:rsidR="002E1D17" w:rsidRPr="00BC054A" w:rsidRDefault="001E661F" w:rsidP="00E371A4">
      <w:pPr>
        <w:jc w:val="both"/>
        <w:rPr>
          <w:rFonts w:ascii="Arial" w:hAnsi="Arial" w:cs="Arial"/>
          <w:bCs/>
          <w:lang w:val="es-CO"/>
        </w:rPr>
      </w:pPr>
      <w:r w:rsidRPr="00BC054A">
        <w:rPr>
          <w:rFonts w:ascii="Arial" w:hAnsi="Arial" w:cs="Arial"/>
          <w:bCs/>
          <w:lang w:val="es-CO"/>
        </w:rPr>
        <w:t>Con el máximo</w:t>
      </w:r>
      <w:r w:rsidR="00D42001">
        <w:rPr>
          <w:rFonts w:ascii="Arial" w:hAnsi="Arial" w:cs="Arial"/>
          <w:bCs/>
          <w:lang w:val="es-CO"/>
        </w:rPr>
        <w:t xml:space="preserve"> </w:t>
      </w:r>
      <w:proofErr w:type="spellStart"/>
      <w:r w:rsidR="00D42001">
        <w:rPr>
          <w:rFonts w:ascii="Arial" w:hAnsi="Arial" w:cs="Arial"/>
          <w:bCs/>
          <w:lang w:val="es-CO"/>
        </w:rPr>
        <w:t>polici</w:t>
      </w:r>
      <w:r w:rsidR="00C70ED5">
        <w:rPr>
          <w:rFonts w:ascii="Arial" w:hAnsi="Arial" w:cs="Arial"/>
          <w:bCs/>
          <w:lang w:val="es-CO"/>
        </w:rPr>
        <w:t>ó</w:t>
      </w:r>
      <w:r w:rsidR="00D42001">
        <w:rPr>
          <w:rFonts w:ascii="Arial" w:hAnsi="Arial" w:cs="Arial"/>
          <w:bCs/>
          <w:lang w:val="es-CO"/>
        </w:rPr>
        <w:t>logo</w:t>
      </w:r>
      <w:proofErr w:type="spellEnd"/>
      <w:r w:rsidRPr="00BC054A">
        <w:rPr>
          <w:rFonts w:ascii="Arial" w:hAnsi="Arial" w:cs="Arial"/>
          <w:bCs/>
          <w:lang w:val="es-CO"/>
        </w:rPr>
        <w:t xml:space="preserve"> colombiano</w:t>
      </w:r>
      <w:r w:rsidR="00BC054A">
        <w:rPr>
          <w:rFonts w:ascii="Arial" w:hAnsi="Arial" w:cs="Arial"/>
          <w:bCs/>
          <w:lang w:val="es-CO"/>
        </w:rPr>
        <w:t xml:space="preserve"> </w:t>
      </w:r>
      <w:r w:rsidRPr="00BC054A">
        <w:rPr>
          <w:rFonts w:ascii="Arial" w:hAnsi="Arial" w:cs="Arial"/>
          <w:bCs/>
        </w:rPr>
        <w:t xml:space="preserve">B.G. Fabio Arturo Londoño Cárdenas mantuvimos agradables diferencias sobre este tema. Para </w:t>
      </w:r>
      <w:r w:rsidR="00BC054A">
        <w:rPr>
          <w:rFonts w:ascii="Arial" w:hAnsi="Arial" w:cs="Arial"/>
          <w:bCs/>
        </w:rPr>
        <w:t>é</w:t>
      </w:r>
      <w:r w:rsidRPr="00BC054A">
        <w:rPr>
          <w:rFonts w:ascii="Arial" w:hAnsi="Arial" w:cs="Arial"/>
          <w:bCs/>
        </w:rPr>
        <w:t xml:space="preserve">l en el cuerpo institución solo hay </w:t>
      </w:r>
      <w:r w:rsidR="002B26A2" w:rsidRPr="00BC054A">
        <w:rPr>
          <w:rFonts w:ascii="Arial" w:hAnsi="Arial" w:cs="Arial"/>
          <w:bCs/>
        </w:rPr>
        <w:t>subcultura,</w:t>
      </w:r>
      <w:r w:rsidR="002B26A2">
        <w:rPr>
          <w:rFonts w:ascii="Arial" w:hAnsi="Arial" w:cs="Arial"/>
          <w:bCs/>
        </w:rPr>
        <w:t xml:space="preserve"> lo demás son </w:t>
      </w:r>
      <w:r w:rsidR="002B26A2" w:rsidRPr="002B26A2">
        <w:rPr>
          <w:rFonts w:ascii="Arial" w:hAnsi="Arial" w:cs="Arial"/>
          <w:b/>
        </w:rPr>
        <w:t>taras</w:t>
      </w:r>
      <w:r w:rsidR="002B26A2">
        <w:rPr>
          <w:rFonts w:ascii="Arial" w:hAnsi="Arial" w:cs="Arial"/>
          <w:bCs/>
        </w:rPr>
        <w:t>;</w:t>
      </w:r>
      <w:r w:rsidRPr="00BC054A">
        <w:rPr>
          <w:rFonts w:ascii="Arial" w:hAnsi="Arial" w:cs="Arial"/>
          <w:bCs/>
        </w:rPr>
        <w:t xml:space="preserve"> para </w:t>
      </w:r>
      <w:r w:rsidR="00300EBF" w:rsidRPr="00BC054A">
        <w:rPr>
          <w:rFonts w:ascii="Arial" w:hAnsi="Arial" w:cs="Arial"/>
          <w:bCs/>
        </w:rPr>
        <w:t>m</w:t>
      </w:r>
      <w:r w:rsidR="00300EBF">
        <w:rPr>
          <w:rFonts w:ascii="Arial" w:hAnsi="Arial" w:cs="Arial"/>
          <w:bCs/>
        </w:rPr>
        <w:t>í</w:t>
      </w:r>
      <w:r w:rsidR="00D42001">
        <w:rPr>
          <w:rFonts w:ascii="Arial" w:hAnsi="Arial" w:cs="Arial"/>
          <w:bCs/>
        </w:rPr>
        <w:t>,</w:t>
      </w:r>
      <w:r w:rsidRPr="00BC054A">
        <w:rPr>
          <w:rFonts w:ascii="Arial" w:hAnsi="Arial" w:cs="Arial"/>
          <w:bCs/>
        </w:rPr>
        <w:t xml:space="preserve"> </w:t>
      </w:r>
      <w:r w:rsidR="00BC054A">
        <w:rPr>
          <w:rFonts w:ascii="Arial" w:hAnsi="Arial" w:cs="Arial"/>
          <w:bCs/>
        </w:rPr>
        <w:t>co</w:t>
      </w:r>
      <w:r w:rsidRPr="00BC054A">
        <w:rPr>
          <w:rFonts w:ascii="Arial" w:hAnsi="Arial" w:cs="Arial"/>
          <w:bCs/>
        </w:rPr>
        <w:t>existen la cultura y la subcultura policial</w:t>
      </w:r>
    </w:p>
    <w:p w14:paraId="2BF96B1E" w14:textId="77777777" w:rsidR="001E661F" w:rsidRPr="00F72C46" w:rsidRDefault="001E661F" w:rsidP="00E371A4">
      <w:pPr>
        <w:jc w:val="both"/>
        <w:rPr>
          <w:rFonts w:ascii="Arial" w:hAnsi="Arial" w:cs="Arial"/>
          <w:bCs/>
          <w:sz w:val="18"/>
          <w:szCs w:val="18"/>
        </w:rPr>
      </w:pPr>
    </w:p>
    <w:p w14:paraId="43DB3802" w14:textId="77777777" w:rsidR="002E1D17" w:rsidRDefault="002E1D17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Aventurémonos a una definición sobre cultura policial, escrudiñando toda una gama de manifestaciones culturales que van apareciendo en la medida en que la sociedad en la cual está inmersa se modifica y se transforma.  Es decir, que el cuerpo policial, se constituye y se reconstruye, de generación en generación, mediante la interrelación de sus contemporáneos, pero también con sus antecesores y sucesores. Por tanto, que ella es el fruto de un proceso evolutivo continuo y no de una creación espontánea</w:t>
      </w:r>
      <w:r>
        <w:rPr>
          <w:rFonts w:ascii="Arial" w:hAnsi="Arial" w:cs="Arial"/>
        </w:rPr>
        <w:t>,</w:t>
      </w:r>
      <w:r w:rsidRPr="00FE2F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FE2F24">
        <w:rPr>
          <w:rFonts w:ascii="Arial" w:hAnsi="Arial" w:cs="Arial"/>
        </w:rPr>
        <w:t>omo con frecuencia algunos piensan.</w:t>
      </w:r>
    </w:p>
    <w:p w14:paraId="08567785" w14:textId="77777777" w:rsidR="002E1D17" w:rsidRPr="00FE2F24" w:rsidRDefault="002E1D17" w:rsidP="00E371A4">
      <w:pPr>
        <w:jc w:val="both"/>
        <w:rPr>
          <w:rFonts w:ascii="Arial" w:hAnsi="Arial" w:cs="Arial"/>
        </w:rPr>
      </w:pPr>
    </w:p>
    <w:p w14:paraId="4F9A2D22" w14:textId="676E4219" w:rsidR="002E1D17" w:rsidRPr="00FE2F24" w:rsidRDefault="002E1D17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Y, bien, opinemos ahora sobre la acepción </w:t>
      </w:r>
      <w:r w:rsidR="00DA3816" w:rsidRPr="00FE2F24">
        <w:rPr>
          <w:rFonts w:ascii="Arial" w:hAnsi="Arial" w:cs="Arial"/>
        </w:rPr>
        <w:t>Policía</w:t>
      </w:r>
      <w:r w:rsidR="00DA3816">
        <w:rPr>
          <w:rFonts w:ascii="Arial" w:hAnsi="Arial" w:cs="Arial"/>
        </w:rPr>
        <w:t>, como estructura</w:t>
      </w:r>
      <w:r w:rsidRPr="00FE2F24">
        <w:rPr>
          <w:rFonts w:ascii="Arial" w:hAnsi="Arial" w:cs="Arial"/>
        </w:rPr>
        <w:t xml:space="preserve">.  Nos referiremos aquí a la institución social Cuerpo de Policía, como una agrupación humana organizada para realizar unos objetivos y fines, que posee jerarquías en sus funcionarios y división del trabajo, con lenguaje, símbolos, rituales, virtudes, </w:t>
      </w:r>
      <w:r w:rsidR="00D13205" w:rsidRPr="00FE2F24">
        <w:rPr>
          <w:rFonts w:ascii="Arial" w:hAnsi="Arial" w:cs="Arial"/>
        </w:rPr>
        <w:t>valores,</w:t>
      </w:r>
      <w:r w:rsidR="00D13205">
        <w:rPr>
          <w:rFonts w:ascii="Arial" w:hAnsi="Arial" w:cs="Arial"/>
        </w:rPr>
        <w:t xml:space="preserve"> leyendas</w:t>
      </w:r>
      <w:r w:rsidR="008673F7">
        <w:rPr>
          <w:rFonts w:ascii="Arial" w:hAnsi="Arial" w:cs="Arial"/>
        </w:rPr>
        <w:t>,</w:t>
      </w:r>
      <w:r w:rsidRPr="00FE2F24">
        <w:rPr>
          <w:rFonts w:ascii="Arial" w:hAnsi="Arial" w:cs="Arial"/>
        </w:rPr>
        <w:t xml:space="preserve"> actitudes y sentimientos propios y a la cual </w:t>
      </w:r>
      <w:r w:rsidRPr="00A06992">
        <w:rPr>
          <w:rFonts w:ascii="Arial" w:hAnsi="Arial" w:cs="Arial"/>
          <w:b/>
        </w:rPr>
        <w:t>se acogen voluntariamente</w:t>
      </w:r>
      <w:r w:rsidRPr="00FE2F24">
        <w:rPr>
          <w:rFonts w:ascii="Arial" w:hAnsi="Arial" w:cs="Arial"/>
        </w:rPr>
        <w:t xml:space="preserve"> sus integrantes y que no puede funcionar, si no existe consenso profesional entre sus miembros.</w:t>
      </w:r>
    </w:p>
    <w:p w14:paraId="70533184" w14:textId="77777777" w:rsidR="00F81DE4" w:rsidRPr="00F252DB" w:rsidRDefault="00F81DE4" w:rsidP="00E371A4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29F9156" w14:textId="13C3F700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Busco recrear una historia que explique el pasado y nos indique en qué sentido se mueve la Institución, sin ignorar sus raíces, su génesis para superar los aciertos y evitar o corregir los errores.  “Y no que en los afanes de renovar se aniquile lo de antes, se olvide lo sustantivo, pues lo sustantivo fue de ayer, es de hoy y lo será de mañana</w:t>
      </w:r>
      <w:r w:rsidR="00300EBF" w:rsidRPr="00FE2F24">
        <w:rPr>
          <w:rFonts w:ascii="Arial" w:hAnsi="Arial" w:cs="Arial"/>
        </w:rPr>
        <w:t>.” (</w:t>
      </w:r>
      <w:r w:rsidRPr="00FE2F24">
        <w:rPr>
          <w:rFonts w:ascii="Arial" w:hAnsi="Arial" w:cs="Arial"/>
        </w:rPr>
        <w:t xml:space="preserve">E. </w:t>
      </w:r>
      <w:proofErr w:type="spellStart"/>
      <w:r w:rsidRPr="00FE2F24">
        <w:rPr>
          <w:rFonts w:ascii="Arial" w:hAnsi="Arial" w:cs="Arial"/>
        </w:rPr>
        <w:t>Simancas</w:t>
      </w:r>
      <w:proofErr w:type="spellEnd"/>
      <w:r w:rsidRPr="00FE2F24">
        <w:rPr>
          <w:rFonts w:ascii="Arial" w:hAnsi="Arial" w:cs="Arial"/>
        </w:rPr>
        <w:t>, F. Otero. Universidad y cambio)</w:t>
      </w:r>
    </w:p>
    <w:p w14:paraId="7E9757CC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0F1018DC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Las actitudes que desconocen el pasado son nefastas para la evolución cultural del Cuerpo Institución Policial y la obligan a moverse de tumbo en tumbo al vaivén de la moda; generan inestabilidad y crean desconcierto entre sus integrantes. </w:t>
      </w:r>
      <w:r w:rsidRPr="00FE2F24">
        <w:rPr>
          <w:rFonts w:ascii="Arial" w:hAnsi="Arial" w:cs="Arial"/>
        </w:rPr>
        <w:tab/>
      </w:r>
      <w:r w:rsidRPr="00FE2F24">
        <w:rPr>
          <w:rFonts w:ascii="Arial" w:hAnsi="Arial" w:cs="Arial"/>
        </w:rPr>
        <w:tab/>
      </w:r>
    </w:p>
    <w:p w14:paraId="77966B30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09B0446" w14:textId="2FD14BAE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“Una sociedad sin conciencia histórica-sin memoria- es un hacinamiento de soledades que solo se disputan un espacio, por cuanto no les pertenece tiempo común alguno”. (</w:t>
      </w:r>
      <w:r w:rsidR="00C34613" w:rsidRPr="00FE2F24">
        <w:rPr>
          <w:rFonts w:ascii="Arial" w:hAnsi="Arial" w:cs="Arial"/>
        </w:rPr>
        <w:t>H. Gianini</w:t>
      </w:r>
      <w:r w:rsidRPr="00FE2F24">
        <w:rPr>
          <w:rFonts w:ascii="Arial" w:hAnsi="Arial" w:cs="Arial"/>
        </w:rPr>
        <w:t>-2001)</w:t>
      </w:r>
    </w:p>
    <w:p w14:paraId="35FFEABD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35DD316C" w14:textId="65E624D1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El tiempo y el olvido producen disgregación de lo sucedido; de allí lo indispensable de la </w:t>
      </w:r>
      <w:r w:rsidR="001F639E" w:rsidRPr="00FE2F24">
        <w:rPr>
          <w:rFonts w:ascii="Arial" w:hAnsi="Arial" w:cs="Arial"/>
        </w:rPr>
        <w:t>memoria</w:t>
      </w:r>
      <w:r w:rsidR="001F639E">
        <w:rPr>
          <w:rFonts w:ascii="Arial" w:hAnsi="Arial" w:cs="Arial"/>
        </w:rPr>
        <w:t xml:space="preserve">, </w:t>
      </w:r>
      <w:r w:rsidR="001F639E" w:rsidRPr="00FE2F24">
        <w:rPr>
          <w:rFonts w:ascii="Arial" w:hAnsi="Arial" w:cs="Arial"/>
        </w:rPr>
        <w:t>la</w:t>
      </w:r>
      <w:r w:rsidRPr="00FE2F24">
        <w:rPr>
          <w:rFonts w:ascii="Arial" w:hAnsi="Arial" w:cs="Arial"/>
        </w:rPr>
        <w:t xml:space="preserve"> epopeya, el ditirambo, la historia, la tragedia, el cuento, las leyendas, el lema, la divisa, el mito</w:t>
      </w:r>
      <w:r w:rsidR="001F639E">
        <w:rPr>
          <w:rFonts w:ascii="Arial" w:hAnsi="Arial" w:cs="Arial"/>
        </w:rPr>
        <w:t xml:space="preserve"> y</w:t>
      </w:r>
      <w:r w:rsidRPr="00FE2F24">
        <w:rPr>
          <w:rFonts w:ascii="Arial" w:hAnsi="Arial" w:cs="Arial"/>
        </w:rPr>
        <w:t xml:space="preserve"> la tradición oral, recuerdan y evocan el pasado.</w:t>
      </w:r>
    </w:p>
    <w:p w14:paraId="01BDD122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A0CB11C" w14:textId="6CCA7911" w:rsidR="00F81DE4" w:rsidRPr="00FE2F24" w:rsidRDefault="002E1D17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Queremos hacer</w:t>
      </w:r>
      <w:r w:rsidR="00F81DE4" w:rsidRPr="00FE2F24">
        <w:rPr>
          <w:rFonts w:ascii="Arial" w:hAnsi="Arial" w:cs="Arial"/>
        </w:rPr>
        <w:t xml:space="preserve">, no simplemente fenomenología sino </w:t>
      </w:r>
      <w:r w:rsidRPr="00FE2F24">
        <w:rPr>
          <w:rFonts w:ascii="Arial" w:hAnsi="Arial" w:cs="Arial"/>
        </w:rPr>
        <w:t>historiografía</w:t>
      </w:r>
      <w:r w:rsidR="00F81DE4" w:rsidRPr="00FE2F24">
        <w:rPr>
          <w:rFonts w:ascii="Arial" w:hAnsi="Arial" w:cs="Arial"/>
        </w:rPr>
        <w:t xml:space="preserve">, </w:t>
      </w:r>
      <w:r w:rsidR="008673F7" w:rsidRPr="00FE2F24">
        <w:rPr>
          <w:rFonts w:ascii="Arial" w:hAnsi="Arial" w:cs="Arial"/>
        </w:rPr>
        <w:t>y profundizar</w:t>
      </w:r>
      <w:r w:rsidR="00F81DE4" w:rsidRPr="00FE2F24">
        <w:rPr>
          <w:rFonts w:ascii="Arial" w:hAnsi="Arial" w:cs="Arial"/>
        </w:rPr>
        <w:t xml:space="preserve"> </w:t>
      </w:r>
      <w:r w:rsidR="00D13205">
        <w:rPr>
          <w:rFonts w:ascii="Arial" w:hAnsi="Arial" w:cs="Arial"/>
        </w:rPr>
        <w:t xml:space="preserve">      </w:t>
      </w:r>
      <w:r w:rsidR="00F81DE4" w:rsidRPr="00FE2F24">
        <w:rPr>
          <w:rFonts w:ascii="Arial" w:hAnsi="Arial" w:cs="Arial"/>
        </w:rPr>
        <w:t>en el análisis cultural que dio origen al hecho histórico y no aceptar que tales eventos se dan “per se”.</w:t>
      </w:r>
    </w:p>
    <w:p w14:paraId="03F35C04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2A1DAB98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¿Por qué el Presidente Carlos Holguín </w:t>
      </w:r>
      <w:proofErr w:type="spellStart"/>
      <w:r w:rsidRPr="00FE2F24">
        <w:rPr>
          <w:rFonts w:ascii="Arial" w:hAnsi="Arial" w:cs="Arial"/>
        </w:rPr>
        <w:t>Mallaríno</w:t>
      </w:r>
      <w:proofErr w:type="spellEnd"/>
      <w:r w:rsidRPr="00FE2F24">
        <w:rPr>
          <w:rFonts w:ascii="Arial" w:hAnsi="Arial" w:cs="Arial"/>
        </w:rPr>
        <w:t>, decide contratar una misión policial con el gobierno de Francia y no con el de España, Inglaterra, Italia o los Estados Unidos de Norteamérica?; y ¿por qué el oficial que llega es precisamente de la policía de París y no de Marsella o de Lyon? Son interrogantes que debemos despejar. ¿Qué no hay espacio en el currículo para ello?</w:t>
      </w:r>
    </w:p>
    <w:p w14:paraId="4F4CAB27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Se impone ahora que me refiera al término cultura.  Cultura del latín “cultura” y este a su vez de “</w:t>
      </w:r>
      <w:proofErr w:type="spellStart"/>
      <w:r w:rsidRPr="00FE2F24">
        <w:rPr>
          <w:rFonts w:ascii="Arial" w:hAnsi="Arial" w:cs="Arial"/>
        </w:rPr>
        <w:t>colere</w:t>
      </w:r>
      <w:proofErr w:type="spellEnd"/>
      <w:r w:rsidRPr="00FE2F24">
        <w:rPr>
          <w:rFonts w:ascii="Arial" w:hAnsi="Arial" w:cs="Arial"/>
        </w:rPr>
        <w:t>” (habitar, laborar la tierra, proteger, honrar con adoración).</w:t>
      </w:r>
    </w:p>
    <w:p w14:paraId="4B4ED534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2A560428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Recordemos que “honrar con adoración” se convirtió en culto; habitar un lugar, en colono; laborar la tierra, en cultivar; y, en cultura todo lo que el hombre crea y recrea.</w:t>
      </w:r>
    </w:p>
    <w:p w14:paraId="40EA4B52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77586BFE" w14:textId="7950BC9C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De las múltiples definiciones que sobre cultura se expresan, provengan ellas del ámbito de la sociología, la antropología, la psicología o el psicoanálisis, intentaré hacer </w:t>
      </w:r>
      <w:r w:rsidR="00C41BFD" w:rsidRPr="00FE2F24">
        <w:rPr>
          <w:rFonts w:ascii="Arial" w:hAnsi="Arial" w:cs="Arial"/>
        </w:rPr>
        <w:t>una síntesis</w:t>
      </w:r>
      <w:r w:rsidRPr="00FE2F24">
        <w:rPr>
          <w:rFonts w:ascii="Arial" w:hAnsi="Arial" w:cs="Arial"/>
        </w:rPr>
        <w:t xml:space="preserve">, seguro de no agotar el tema; recordemos que Karl </w:t>
      </w:r>
      <w:proofErr w:type="spellStart"/>
      <w:r w:rsidRPr="00FE2F24">
        <w:rPr>
          <w:rFonts w:ascii="Arial" w:hAnsi="Arial" w:cs="Arial"/>
        </w:rPr>
        <w:t>Cluckhoholm</w:t>
      </w:r>
      <w:proofErr w:type="spellEnd"/>
      <w:r w:rsidRPr="00FE2F24">
        <w:rPr>
          <w:rFonts w:ascii="Arial" w:hAnsi="Arial" w:cs="Arial"/>
        </w:rPr>
        <w:t xml:space="preserve"> (1952</w:t>
      </w:r>
      <w:r w:rsidR="00A11357" w:rsidRPr="00FE2F24">
        <w:rPr>
          <w:rFonts w:ascii="Arial" w:hAnsi="Arial" w:cs="Arial"/>
        </w:rPr>
        <w:t>) hizo</w:t>
      </w:r>
      <w:r w:rsidRPr="00FE2F24">
        <w:rPr>
          <w:rFonts w:ascii="Arial" w:hAnsi="Arial" w:cs="Arial"/>
        </w:rPr>
        <w:t xml:space="preserve"> un inventario de 169 definiciones y solo en el idioma inglés.</w:t>
      </w:r>
    </w:p>
    <w:p w14:paraId="1633DBFF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5E8B8EB1" w14:textId="189E8416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Afirmemos, pues, que cultura es todo aquello que el hombre crea y </w:t>
      </w:r>
      <w:r w:rsidR="00C41BFD" w:rsidRPr="00FE2F24">
        <w:rPr>
          <w:rFonts w:ascii="Arial" w:hAnsi="Arial" w:cs="Arial"/>
        </w:rPr>
        <w:t>recrea,</w:t>
      </w:r>
      <w:r w:rsidRPr="00FE2F24">
        <w:rPr>
          <w:rFonts w:ascii="Arial" w:hAnsi="Arial" w:cs="Arial"/>
        </w:rPr>
        <w:t xml:space="preserve"> pero igualmente es el conjunto de rasgos distintivos, espirituales y materiales, intelectuales y afectivos, que caracterizan a toda una sociedad o a un grupo </w:t>
      </w:r>
      <w:r w:rsidR="00C41BFD" w:rsidRPr="00FE2F24">
        <w:rPr>
          <w:rFonts w:ascii="Arial" w:hAnsi="Arial" w:cs="Arial"/>
        </w:rPr>
        <w:t>social.</w:t>
      </w:r>
      <w:r w:rsidR="00C41BFD">
        <w:rPr>
          <w:rFonts w:ascii="Arial" w:hAnsi="Arial" w:cs="Arial"/>
        </w:rPr>
        <w:t xml:space="preserve"> (EN NUESTRO CASO, EL CUERPO INSTITUCION POLICIAL)</w:t>
      </w:r>
    </w:p>
    <w:p w14:paraId="2AEDF9F6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069B2E28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Digamos, también, que es la manera que cada cual tiene para dar respuesta a los desafíos de la existencia; o “todo saber y poder adquirido por los hombres para dominar las fuerzas de la naturaleza”; y por otra, todas las organi</w:t>
      </w:r>
      <w:r>
        <w:rPr>
          <w:rFonts w:ascii="Arial" w:hAnsi="Arial" w:cs="Arial"/>
        </w:rPr>
        <w:t xml:space="preserve">zaciones necesarias para fijar las relaciones entre ellas; </w:t>
      </w:r>
      <w:r w:rsidRPr="00FE2F24">
        <w:rPr>
          <w:rFonts w:ascii="Arial" w:hAnsi="Arial" w:cs="Arial"/>
        </w:rPr>
        <w:t xml:space="preserve">y, por último, es el conjunto de procesos históricos que tienden a la consolidación de sistemas de vida y de pensamiento. </w:t>
      </w:r>
    </w:p>
    <w:p w14:paraId="0A467B91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4CFF24A5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Para </w:t>
      </w:r>
      <w:proofErr w:type="spellStart"/>
      <w:r w:rsidRPr="00FE2F24">
        <w:rPr>
          <w:rFonts w:ascii="Arial" w:hAnsi="Arial" w:cs="Arial"/>
        </w:rPr>
        <w:t>Kroeber</w:t>
      </w:r>
      <w:proofErr w:type="spellEnd"/>
      <w:r w:rsidRPr="00FE2F24">
        <w:rPr>
          <w:rFonts w:ascii="Arial" w:hAnsi="Arial" w:cs="Arial"/>
        </w:rPr>
        <w:t xml:space="preserve"> y </w:t>
      </w:r>
      <w:proofErr w:type="spellStart"/>
      <w:r w:rsidRPr="00FE2F24">
        <w:rPr>
          <w:rFonts w:ascii="Arial" w:hAnsi="Arial" w:cs="Arial"/>
        </w:rPr>
        <w:t>Cluckhoholm</w:t>
      </w:r>
      <w:proofErr w:type="spellEnd"/>
      <w:r w:rsidRPr="00FE2F24">
        <w:rPr>
          <w:rFonts w:ascii="Arial" w:hAnsi="Arial" w:cs="Arial"/>
        </w:rPr>
        <w:t xml:space="preserve">: “La cultura consiste en pautas de comportamiento, explicitas o implícitas, adquiridas y transmitidas mediante símbolos y constituye el patrimonio </w:t>
      </w:r>
      <w:proofErr w:type="spellStart"/>
      <w:r w:rsidRPr="00FE2F24">
        <w:rPr>
          <w:rFonts w:ascii="Arial" w:hAnsi="Arial" w:cs="Arial"/>
        </w:rPr>
        <w:t>singulador</w:t>
      </w:r>
      <w:proofErr w:type="spellEnd"/>
      <w:r w:rsidRPr="00FE2F24">
        <w:rPr>
          <w:rFonts w:ascii="Arial" w:hAnsi="Arial" w:cs="Arial"/>
        </w:rPr>
        <w:t xml:space="preserve"> de los grupos humanos, incluida su plasmación en objetos, el núcleo esencial de la cultura son las ideas tradicionales, (es decir, históricamente generadas y seleccionadas) y, especialmente los valores vinculados a ellas; los sistemas de culturas, pueden ser considerados ,por una parte, como productos de la acción, y por otra, como elementos condicionantes de la acción futura”.</w:t>
      </w:r>
    </w:p>
    <w:p w14:paraId="732DA5E8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39429890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Para la Antropología, “la cultura es un sistema de hábitos y costumbres propios de los seres humanos adquiridos por el hombre a través de procesos sociales y como mecanismo de adaptación al medio ambiente o un grupo especifico de individuos que comparten un sistema cultural común” </w:t>
      </w:r>
    </w:p>
    <w:p w14:paraId="4AE399B7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88CCD50" w14:textId="06230D1F" w:rsidR="00F81DE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Nos dice </w:t>
      </w:r>
      <w:proofErr w:type="spellStart"/>
      <w:r w:rsidRPr="00FE2F24">
        <w:rPr>
          <w:rFonts w:ascii="Arial" w:hAnsi="Arial" w:cs="Arial"/>
        </w:rPr>
        <w:t>Burnelt</w:t>
      </w:r>
      <w:proofErr w:type="spellEnd"/>
      <w:r w:rsidRPr="00FE2F24">
        <w:rPr>
          <w:rFonts w:ascii="Arial" w:hAnsi="Arial" w:cs="Arial"/>
        </w:rPr>
        <w:t xml:space="preserve"> que cultura es el complejo total de </w:t>
      </w:r>
      <w:r w:rsidR="001F639E" w:rsidRPr="00FE2F24">
        <w:rPr>
          <w:rFonts w:ascii="Arial" w:hAnsi="Arial" w:cs="Arial"/>
        </w:rPr>
        <w:t>los conocimientos</w:t>
      </w:r>
      <w:r w:rsidRPr="00FE2F24">
        <w:rPr>
          <w:rFonts w:ascii="Arial" w:hAnsi="Arial" w:cs="Arial"/>
        </w:rPr>
        <w:t>, de las creencias, el arte, la moral, la ley, las costumbres y todas las demás actitudes y hábitos adquiridos por el hombre como miembro de una sociedad.”</w:t>
      </w:r>
    </w:p>
    <w:p w14:paraId="504E0352" w14:textId="77777777" w:rsidR="001F639E" w:rsidRPr="00FE2F24" w:rsidRDefault="001F639E" w:rsidP="00E371A4">
      <w:pPr>
        <w:jc w:val="both"/>
        <w:rPr>
          <w:rFonts w:ascii="Arial" w:hAnsi="Arial" w:cs="Arial"/>
        </w:rPr>
      </w:pPr>
    </w:p>
    <w:p w14:paraId="6CAD22A4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Concluimos que la cultura tiene manifestaciones materiales (la tecnología y sus productos.); e inmateriales (el sistema de</w:t>
      </w:r>
      <w:r>
        <w:rPr>
          <w:rFonts w:ascii="Arial" w:hAnsi="Arial" w:cs="Arial"/>
        </w:rPr>
        <w:t xml:space="preserve"> virtudes,</w:t>
      </w:r>
      <w:r w:rsidRPr="00FE2F24">
        <w:rPr>
          <w:rFonts w:ascii="Arial" w:hAnsi="Arial" w:cs="Arial"/>
        </w:rPr>
        <w:t xml:space="preserve"> valores, creencias y símbolos; el conjunto de normas y pautas de conducta; el lenguaje).</w:t>
      </w:r>
    </w:p>
    <w:p w14:paraId="4359C862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BD156C6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58FAD740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Desde cuando Carlos Holguín </w:t>
      </w:r>
      <w:proofErr w:type="spellStart"/>
      <w:r w:rsidRPr="00FE2F24">
        <w:rPr>
          <w:rFonts w:ascii="Arial" w:hAnsi="Arial" w:cs="Arial"/>
        </w:rPr>
        <w:t>Mallarino</w:t>
      </w:r>
      <w:proofErr w:type="spellEnd"/>
      <w:r w:rsidRPr="00FE2F24">
        <w:rPr>
          <w:rFonts w:ascii="Arial" w:hAnsi="Arial" w:cs="Arial"/>
        </w:rPr>
        <w:t>, en 1891, crea la policía Nacional hasta el hoy que nos ocupa, la Institución ha recorrido caminos ascendentes y de progreso constante, indudablemente con algunos serios altibajos.</w:t>
      </w:r>
    </w:p>
    <w:p w14:paraId="2A208CB1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3DC21EFE" w14:textId="77777777" w:rsidR="00F81DE4" w:rsidRPr="00680910" w:rsidRDefault="00F81DE4" w:rsidP="00E371A4">
      <w:pPr>
        <w:jc w:val="both"/>
        <w:rPr>
          <w:rFonts w:ascii="Arial" w:hAnsi="Arial" w:cs="Arial"/>
          <w:b/>
          <w:bCs/>
        </w:rPr>
      </w:pPr>
      <w:r w:rsidRPr="00FE2F24">
        <w:rPr>
          <w:rFonts w:ascii="Arial" w:hAnsi="Arial" w:cs="Arial"/>
        </w:rPr>
        <w:t xml:space="preserve">La influencia francesa se aprecia en los reglamentos que para esa época se emitieron con una concepción eminentemente civilista. El deambular del Ministerio de Gobierno al de Guerra y de éste a aquel, indudablemente han impedido que hoy posea un perfil definido y permanente. Amén del influjo constante de la moda, que </w:t>
      </w:r>
      <w:r w:rsidRPr="00680910">
        <w:rPr>
          <w:rFonts w:ascii="Arial" w:hAnsi="Arial" w:cs="Arial"/>
          <w:b/>
          <w:bCs/>
        </w:rPr>
        <w:t xml:space="preserve">la hace a ratos desdibujar su origen y su destino.        </w:t>
      </w:r>
    </w:p>
    <w:p w14:paraId="5B2BD50E" w14:textId="77777777" w:rsidR="00F81DE4" w:rsidRPr="00680910" w:rsidRDefault="00F81DE4" w:rsidP="00E371A4">
      <w:pPr>
        <w:jc w:val="both"/>
        <w:rPr>
          <w:rFonts w:ascii="Arial" w:hAnsi="Arial" w:cs="Arial"/>
          <w:b/>
          <w:bCs/>
        </w:rPr>
      </w:pPr>
    </w:p>
    <w:p w14:paraId="3B9971AC" w14:textId="371DEB5A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Es en las escuelas en donde el saber policial se acrisola y se </w:t>
      </w:r>
      <w:r w:rsidR="00867E74" w:rsidRPr="00FE2F24">
        <w:rPr>
          <w:rFonts w:ascii="Arial" w:hAnsi="Arial" w:cs="Arial"/>
        </w:rPr>
        <w:t>decanta</w:t>
      </w:r>
      <w:r w:rsidR="00867E74">
        <w:rPr>
          <w:rFonts w:ascii="Arial" w:hAnsi="Arial" w:cs="Arial"/>
        </w:rPr>
        <w:t xml:space="preserve">; inquirir y elucubrar sobre el objeto y fin de la policía en un estado social de derecho debe ser un tema   de enseñanza permanente en nuestros campus. </w:t>
      </w:r>
      <w:r w:rsidR="00867E74" w:rsidRPr="00FE2F24">
        <w:rPr>
          <w:rFonts w:ascii="Arial" w:hAnsi="Arial" w:cs="Arial"/>
        </w:rPr>
        <w:t>Así</w:t>
      </w:r>
      <w:r w:rsidRPr="00FE2F24">
        <w:rPr>
          <w:rFonts w:ascii="Arial" w:hAnsi="Arial" w:cs="Arial"/>
        </w:rPr>
        <w:t xml:space="preserve"> lo entendieron quienes en 1910 organizaron la escuela de preparación y selección de personal (Bogotá) con un pensum </w:t>
      </w:r>
      <w:r w:rsidR="00DA046A" w:rsidRPr="00FE2F24">
        <w:rPr>
          <w:rFonts w:ascii="Arial" w:hAnsi="Arial" w:cs="Arial"/>
        </w:rPr>
        <w:t>modesto</w:t>
      </w:r>
      <w:r w:rsidR="00DA046A">
        <w:rPr>
          <w:rFonts w:ascii="Arial" w:hAnsi="Arial" w:cs="Arial"/>
        </w:rPr>
        <w:t>, el</w:t>
      </w:r>
      <w:r w:rsidRPr="00FE2F24">
        <w:rPr>
          <w:rFonts w:ascii="Arial" w:hAnsi="Arial" w:cs="Arial"/>
        </w:rPr>
        <w:t xml:space="preserve"> indicado para la época: Instrucción militar, formación física, reglamentos, derecho civil, moral, religión y la enseñanza del directorio telefónico de </w:t>
      </w:r>
      <w:r w:rsidR="00DA046A" w:rsidRPr="00FE2F24">
        <w:rPr>
          <w:rFonts w:ascii="Arial" w:hAnsi="Arial" w:cs="Arial"/>
        </w:rPr>
        <w:t>Bogotá</w:t>
      </w:r>
      <w:r w:rsidR="00DA046A">
        <w:rPr>
          <w:rFonts w:ascii="Arial" w:hAnsi="Arial" w:cs="Arial"/>
        </w:rPr>
        <w:t>, apenas</w:t>
      </w:r>
      <w:r w:rsidR="00867E74">
        <w:rPr>
          <w:rFonts w:ascii="Arial" w:hAnsi="Arial" w:cs="Arial"/>
        </w:rPr>
        <w:t xml:space="preserve"> balbuceábamos nuestro caminar por Colombia</w:t>
      </w:r>
      <w:r w:rsidR="00DA046A">
        <w:rPr>
          <w:rFonts w:ascii="Arial" w:hAnsi="Arial" w:cs="Arial"/>
        </w:rPr>
        <w:t xml:space="preserve"> y el aprendizaje de la CIENCIA DE POLICIA</w:t>
      </w:r>
      <w:r w:rsidRPr="00FE2F24">
        <w:rPr>
          <w:rFonts w:ascii="Arial" w:hAnsi="Arial" w:cs="Arial"/>
        </w:rPr>
        <w:t>.</w:t>
      </w:r>
    </w:p>
    <w:p w14:paraId="08AAA96E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632A18D" w14:textId="0EE3964F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El gran hito se marca con la fundación de la Escuela de Cadetes de Policía General Francisco de Paula Santander (1940-¡manes del cambio! Seccional de cadetes). Instituto en el cual se forma y capacita la oficialidad policial y en donde, en su momento, recibieron actualización los oficiales departamentales</w:t>
      </w:r>
      <w:r w:rsidR="001F639E">
        <w:rPr>
          <w:rFonts w:ascii="Arial" w:hAnsi="Arial" w:cs="Arial"/>
        </w:rPr>
        <w:t xml:space="preserve"> y</w:t>
      </w:r>
      <w:r w:rsidRPr="00FE2F24">
        <w:rPr>
          <w:rFonts w:ascii="Arial" w:hAnsi="Arial" w:cs="Arial"/>
        </w:rPr>
        <w:t xml:space="preserve"> municipales, detectives y agentes.</w:t>
      </w:r>
    </w:p>
    <w:p w14:paraId="2F6C67BB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CD42BAD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Surge, igualmente, con identidad propia la Escuela Nacional de suboficiales Gonzalo Jiménez de Quesada (¡manes del cambio! Seccional Gonzalo Jiménez de Quesada).</w:t>
      </w:r>
    </w:p>
    <w:p w14:paraId="229C7546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74BC7C8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Sin proponérselo y obligados por las circunstancias van surgiendo las escuelas de formación de agentes y ahora de patrulleros, ubicadas en los diferentes paisajes culturales de nuestro país, para respetar las idiosincrasias y para evitar, a veces sin éxito, desarraigar a los policiales.</w:t>
      </w:r>
    </w:p>
    <w:p w14:paraId="613C3D30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5F044C1A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No olvidemos las escuelas </w:t>
      </w:r>
      <w:proofErr w:type="spellStart"/>
      <w:r w:rsidRPr="00FE2F24">
        <w:rPr>
          <w:rFonts w:ascii="Arial" w:hAnsi="Arial" w:cs="Arial"/>
        </w:rPr>
        <w:t>Marceliano</w:t>
      </w:r>
      <w:proofErr w:type="spellEnd"/>
      <w:r w:rsidRPr="00FE2F24">
        <w:rPr>
          <w:rFonts w:ascii="Arial" w:hAnsi="Arial" w:cs="Arial"/>
        </w:rPr>
        <w:t xml:space="preserve"> Vélez de Bello; Próspero Pinzón de Cundinamarca y Pedro de Heredia de Cartagena, intentos importantes en el proceso de profesionalización.</w:t>
      </w:r>
    </w:p>
    <w:p w14:paraId="42E87057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A2A8CD9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Y, por qué no recordar con afecto a la División Docente o Dirección Docente, que dirigió, impulsó y desarrolló los procesos de formación, capacitación, especialización, germen de la actual Dirección nacional de escuelas. Y a quien se le dio muerte súbita y sepultura (¡manes del cambio!) en un silencio de pobres.</w:t>
      </w:r>
    </w:p>
    <w:p w14:paraId="7D6A5977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73F71500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8ED9B0E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7E62643D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A través del currículo, podemos apreciar toda una constante histórica de evolución.  Desde los balbucientes programas de </w:t>
      </w:r>
      <w:proofErr w:type="spellStart"/>
      <w:r w:rsidRPr="00FE2F24">
        <w:rPr>
          <w:rFonts w:ascii="Arial" w:hAnsi="Arial" w:cs="Arial"/>
        </w:rPr>
        <w:t>Gilibert</w:t>
      </w:r>
      <w:proofErr w:type="spellEnd"/>
      <w:r w:rsidRPr="00FE2F24">
        <w:rPr>
          <w:rFonts w:ascii="Arial" w:hAnsi="Arial" w:cs="Arial"/>
        </w:rPr>
        <w:t xml:space="preserve"> y los de 1910 a los progresistas de años posteriores, hasta los estructurados de hoy, que otorgan títulos de pregrado y postgrado. ¿En ciencia policial?</w:t>
      </w:r>
    </w:p>
    <w:p w14:paraId="6FC13705" w14:textId="77777777" w:rsidR="00384C50" w:rsidRDefault="00384C50" w:rsidP="00E371A4">
      <w:pPr>
        <w:jc w:val="both"/>
        <w:rPr>
          <w:rFonts w:ascii="Arial" w:hAnsi="Arial" w:cs="Arial"/>
        </w:rPr>
      </w:pPr>
    </w:p>
    <w:p w14:paraId="3672BAE1" w14:textId="4D8483CD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Qué rico filón nos ofrecen las publicaciones policiales: circulares, directivas, manuales, reglamentos, textos y la biblioteca policial con sus </w:t>
      </w:r>
      <w:r w:rsidR="00692B41" w:rsidRPr="00FE2F24">
        <w:rPr>
          <w:rFonts w:ascii="Arial" w:hAnsi="Arial" w:cs="Arial"/>
        </w:rPr>
        <w:t>variados y</w:t>
      </w:r>
      <w:r w:rsidRPr="00FE2F24">
        <w:rPr>
          <w:rFonts w:ascii="Arial" w:hAnsi="Arial" w:cs="Arial"/>
        </w:rPr>
        <w:t xml:space="preserve"> escasos volúmenes. Las tesis de grados, las monografías, y qué no decir de las revistas: de la Policía, de la Escuela de Cadetes y los boletines de los demás institutos, sin olvidar la revista Cultura y Servicio de la Escuela Carlos Holguín, ya desaparecida, sin razones lógicas.</w:t>
      </w:r>
    </w:p>
    <w:p w14:paraId="6A782A18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EF3CB30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Es imperioso referirnos a la Revista de Criminalidad y a su complemento el Boletín Criminológico de consultas obligatorias en la academia, en la investigación y en el análisis de la problemática socio-delincuencial y para las propuestas de una sana y científica política criminal. Actualmente se están llenando los requisitos pertinentes para su indexación.</w:t>
      </w:r>
    </w:p>
    <w:p w14:paraId="09C6BC91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283CCF22" w14:textId="6268BC11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Las misiones policiales venidas a </w:t>
      </w:r>
      <w:r w:rsidR="00680910" w:rsidRPr="00FE2F24">
        <w:rPr>
          <w:rFonts w:ascii="Arial" w:hAnsi="Arial" w:cs="Arial"/>
        </w:rPr>
        <w:t>Colombia</w:t>
      </w:r>
      <w:r w:rsidR="00CB7B8D">
        <w:rPr>
          <w:rFonts w:ascii="Arial" w:hAnsi="Arial" w:cs="Arial"/>
        </w:rPr>
        <w:t xml:space="preserve"> y las visitas de inmersión cultural a las realidades policiales de otras latitudes,</w:t>
      </w:r>
      <w:r w:rsidRPr="00FE2F24">
        <w:rPr>
          <w:rFonts w:ascii="Arial" w:hAnsi="Arial" w:cs="Arial"/>
        </w:rPr>
        <w:t xml:space="preserve"> enriquecieron nuestro acervo de </w:t>
      </w:r>
      <w:r w:rsidR="00FA171B" w:rsidRPr="00FE2F24">
        <w:rPr>
          <w:rFonts w:ascii="Arial" w:hAnsi="Arial" w:cs="Arial"/>
        </w:rPr>
        <w:t>conocimientos</w:t>
      </w:r>
      <w:r w:rsidR="00FA171B">
        <w:rPr>
          <w:rFonts w:ascii="Arial" w:hAnsi="Arial" w:cs="Arial"/>
        </w:rPr>
        <w:t xml:space="preserve"> para</w:t>
      </w:r>
      <w:r w:rsidR="00CB7B8D">
        <w:rPr>
          <w:rFonts w:ascii="Arial" w:hAnsi="Arial" w:cs="Arial"/>
        </w:rPr>
        <w:t xml:space="preserve"> el cumplimiento de la función </w:t>
      </w:r>
      <w:r w:rsidR="00FA171B">
        <w:rPr>
          <w:rFonts w:ascii="Arial" w:hAnsi="Arial" w:cs="Arial"/>
        </w:rPr>
        <w:t>policial.</w:t>
      </w:r>
      <w:r w:rsidR="00C92882">
        <w:rPr>
          <w:rFonts w:ascii="Arial" w:hAnsi="Arial" w:cs="Arial"/>
        </w:rPr>
        <w:t xml:space="preserve"> Hoy</w:t>
      </w:r>
      <w:r w:rsidR="00FA171B">
        <w:rPr>
          <w:rFonts w:ascii="Arial" w:hAnsi="Arial" w:cs="Arial"/>
        </w:rPr>
        <w:t>,</w:t>
      </w:r>
      <w:r w:rsidR="00C92882">
        <w:rPr>
          <w:rFonts w:ascii="Arial" w:hAnsi="Arial" w:cs="Arial"/>
        </w:rPr>
        <w:t xml:space="preserve"> podemos afirmar</w:t>
      </w:r>
      <w:r w:rsidR="00FA171B">
        <w:rPr>
          <w:rFonts w:ascii="Arial" w:hAnsi="Arial" w:cs="Arial"/>
        </w:rPr>
        <w:t>,</w:t>
      </w:r>
      <w:r w:rsidR="00C92882">
        <w:rPr>
          <w:rFonts w:ascii="Arial" w:hAnsi="Arial" w:cs="Arial"/>
        </w:rPr>
        <w:t xml:space="preserve"> que somos</w:t>
      </w:r>
      <w:r w:rsidR="00FA171B">
        <w:rPr>
          <w:rFonts w:ascii="Arial" w:hAnsi="Arial" w:cs="Arial"/>
        </w:rPr>
        <w:t xml:space="preserve"> fruto de</w:t>
      </w:r>
      <w:r w:rsidR="00C92882">
        <w:rPr>
          <w:rFonts w:ascii="Arial" w:hAnsi="Arial" w:cs="Arial"/>
        </w:rPr>
        <w:t xml:space="preserve"> un sincretismo cultural que nos hace </w:t>
      </w:r>
      <w:r w:rsidR="00E473BE">
        <w:rPr>
          <w:rFonts w:ascii="Arial" w:hAnsi="Arial" w:cs="Arial"/>
        </w:rPr>
        <w:t>auténticos y diferentes</w:t>
      </w:r>
      <w:r w:rsidR="00384C50">
        <w:rPr>
          <w:rFonts w:ascii="Arial" w:hAnsi="Arial" w:cs="Arial"/>
        </w:rPr>
        <w:t>.</w:t>
      </w:r>
      <w:r w:rsidRPr="00FE2F24">
        <w:rPr>
          <w:rFonts w:ascii="Arial" w:hAnsi="Arial" w:cs="Arial"/>
        </w:rPr>
        <w:t xml:space="preserve"> Pero igualmente, las misiones colombianas han transferido nuestra cultura policial a otras latitudes</w:t>
      </w:r>
      <w:r w:rsidR="00E473BE">
        <w:rPr>
          <w:rFonts w:ascii="Arial" w:hAnsi="Arial" w:cs="Arial"/>
        </w:rPr>
        <w:t xml:space="preserve"> y</w:t>
      </w:r>
      <w:r w:rsidRPr="00FE2F24">
        <w:rPr>
          <w:rFonts w:ascii="Arial" w:hAnsi="Arial" w:cs="Arial"/>
        </w:rPr>
        <w:t xml:space="preserve"> también hemos educado en nuestros institutos a policiales de </w:t>
      </w:r>
      <w:r w:rsidR="009409AC">
        <w:rPr>
          <w:rFonts w:ascii="Arial" w:hAnsi="Arial" w:cs="Arial"/>
        </w:rPr>
        <w:t xml:space="preserve">    </w:t>
      </w:r>
      <w:r w:rsidRPr="00FE2F24">
        <w:rPr>
          <w:rFonts w:ascii="Arial" w:hAnsi="Arial" w:cs="Arial"/>
        </w:rPr>
        <w:t>otros países.</w:t>
      </w:r>
    </w:p>
    <w:p w14:paraId="3FE317A1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060E51E2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Referencia especial a las bandas de músicos departamentales y a la Sinfónica Policial que han brindado esparcimiento y solaz en parques y plazoletas, que enseñaron y desarrollaron en los educandos policiales sentidos musicales y estéticos.</w:t>
      </w:r>
    </w:p>
    <w:p w14:paraId="6E680F22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291988DC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Los concursos sobre cuento, poesía y música policial nos han llevado a descubrir en los uniformados sensibilidades artísticas.</w:t>
      </w:r>
    </w:p>
    <w:p w14:paraId="53A41CFD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.</w:t>
      </w:r>
    </w:p>
    <w:p w14:paraId="59F8F12C" w14:textId="763A6CFC" w:rsidR="00F81DE4" w:rsidRPr="00FE2F24" w:rsidRDefault="00F81DE4" w:rsidP="00E371A4">
      <w:pPr>
        <w:jc w:val="both"/>
        <w:rPr>
          <w:rFonts w:ascii="Arial" w:hAnsi="Arial" w:cs="Arial"/>
          <w:b/>
        </w:rPr>
      </w:pPr>
      <w:r w:rsidRPr="00FE2F24">
        <w:rPr>
          <w:rFonts w:ascii="Arial" w:hAnsi="Arial" w:cs="Arial"/>
        </w:rPr>
        <w:t>He de reseñar con especial simpatía la presencia femenina en todas las actividades y quehaceres. Ellas trajeron nuevas expresiones y actitudes que enriquecieron el panorama</w:t>
      </w:r>
      <w:r w:rsidR="00680910">
        <w:rPr>
          <w:rFonts w:ascii="Arial" w:hAnsi="Arial" w:cs="Arial"/>
        </w:rPr>
        <w:t xml:space="preserve"> y nos enseñaron a ser más humanos</w:t>
      </w:r>
      <w:r w:rsidRPr="00FE2F24">
        <w:rPr>
          <w:rFonts w:ascii="Arial" w:hAnsi="Arial" w:cs="Arial"/>
          <w:b/>
        </w:rPr>
        <w:t xml:space="preserve">. </w:t>
      </w:r>
    </w:p>
    <w:p w14:paraId="3E4907F7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2C3668D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Las diferentes especialidades introducen su argot específico y particular.</w:t>
      </w:r>
    </w:p>
    <w:p w14:paraId="6D41DE33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2F64676" w14:textId="092320CE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Es a través del Derecho de Policía como la filosofía y doctrina policial florece en un proceso sistemático, analítico y científico.  Roberto Pineda Castillo, Miguel Lleras Pizarro y Álvaro Castaño Castillo, entre los no uniformados</w:t>
      </w:r>
      <w:r w:rsidR="001F639E">
        <w:rPr>
          <w:rFonts w:ascii="Arial" w:hAnsi="Arial" w:cs="Arial"/>
        </w:rPr>
        <w:t>:</w:t>
      </w:r>
      <w:r w:rsidRPr="00FE2F24">
        <w:rPr>
          <w:rFonts w:ascii="Arial" w:hAnsi="Arial" w:cs="Arial"/>
        </w:rPr>
        <w:t xml:space="preserve"> fortalecidos con las doctas y pedagógicas enseñanzas de Bernardo Camacho Leyva, Luis Valderrama </w:t>
      </w:r>
      <w:r w:rsidR="00623C3C" w:rsidRPr="00FE2F24">
        <w:rPr>
          <w:rFonts w:ascii="Arial" w:hAnsi="Arial" w:cs="Arial"/>
        </w:rPr>
        <w:t>Núñez</w:t>
      </w:r>
      <w:r w:rsidR="00623C3C">
        <w:rPr>
          <w:rFonts w:ascii="Arial" w:hAnsi="Arial" w:cs="Arial"/>
        </w:rPr>
        <w:t xml:space="preserve"> Pablo Rosas Guarín, Francisco Naranjo </w:t>
      </w:r>
      <w:r w:rsidR="00384C50">
        <w:rPr>
          <w:rFonts w:ascii="Arial" w:hAnsi="Arial" w:cs="Arial"/>
        </w:rPr>
        <w:t>Franco,</w:t>
      </w:r>
      <w:r w:rsidR="00384C50" w:rsidRPr="00FE2F24">
        <w:rPr>
          <w:rFonts w:ascii="Arial" w:hAnsi="Arial" w:cs="Arial"/>
        </w:rPr>
        <w:t xml:space="preserve"> </w:t>
      </w:r>
      <w:r w:rsidR="00384C50">
        <w:rPr>
          <w:rFonts w:ascii="Arial" w:hAnsi="Arial" w:cs="Arial"/>
        </w:rPr>
        <w:t>Víctor</w:t>
      </w:r>
      <w:r w:rsidRPr="00FE2F24">
        <w:rPr>
          <w:rFonts w:ascii="Arial" w:hAnsi="Arial" w:cs="Arial"/>
        </w:rPr>
        <w:t xml:space="preserve"> Alberto Delgado </w:t>
      </w:r>
      <w:proofErr w:type="spellStart"/>
      <w:r w:rsidRPr="00FE2F24">
        <w:rPr>
          <w:rFonts w:ascii="Arial" w:hAnsi="Arial" w:cs="Arial"/>
        </w:rPr>
        <w:t>Mallarino</w:t>
      </w:r>
      <w:proofErr w:type="spellEnd"/>
      <w:r w:rsidRPr="00FE2F24">
        <w:rPr>
          <w:rFonts w:ascii="Arial" w:hAnsi="Arial" w:cs="Arial"/>
        </w:rPr>
        <w:t xml:space="preserve"> y Fabio Arturo Londoño Cárdenas, entre otros, nos han trazado el norte que jamás debe la institución olvidar</w:t>
      </w:r>
      <w:r w:rsidRPr="00680910">
        <w:rPr>
          <w:rFonts w:ascii="Arial" w:hAnsi="Arial" w:cs="Arial"/>
          <w:b/>
          <w:bCs/>
        </w:rPr>
        <w:t>, si no quiere ser sustituida o disminuida.</w:t>
      </w:r>
    </w:p>
    <w:p w14:paraId="0CF9E121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93E74AB" w14:textId="686AEA30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Permítame esquematizar, mediante una división arbitraria, en dos grandes periodos, la historia de</w:t>
      </w:r>
      <w:r w:rsidR="009409AC">
        <w:rPr>
          <w:rFonts w:ascii="Arial" w:hAnsi="Arial" w:cs="Arial"/>
        </w:rPr>
        <w:t xml:space="preserve"> nuestra</w:t>
      </w:r>
      <w:r w:rsidRPr="00FE2F24">
        <w:rPr>
          <w:rFonts w:ascii="Arial" w:hAnsi="Arial" w:cs="Arial"/>
        </w:rPr>
        <w:t xml:space="preserve"> cultura policial. </w:t>
      </w:r>
    </w:p>
    <w:p w14:paraId="1C0EC17B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7D213ABC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El primero incipiente o nuevo. Con una etapa temprana, muy ligada al “Sereno”, a las “rondas” del comercio y a la calle real de Santa Fe y a los gritos “son las tres de la mañana y no hay novedad”, y, “garbosos y apuestos con la ruana, el poncho, las alpargatas, las sandalias y las abarcas”. </w:t>
      </w:r>
    </w:p>
    <w:p w14:paraId="7ED74131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61BA0529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3864D8BA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0FDB2174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Una época de afianzamiento con el comisario francés Juan Marcelino </w:t>
      </w:r>
      <w:proofErr w:type="spellStart"/>
      <w:r w:rsidRPr="00FE2F24">
        <w:rPr>
          <w:rFonts w:ascii="Arial" w:hAnsi="Arial" w:cs="Arial"/>
        </w:rPr>
        <w:t>Gilibert</w:t>
      </w:r>
      <w:proofErr w:type="spellEnd"/>
      <w:r w:rsidRPr="00FE2F24">
        <w:rPr>
          <w:rFonts w:ascii="Arial" w:hAnsi="Arial" w:cs="Arial"/>
        </w:rPr>
        <w:t>, “quien incorpora un selecto grupo de jóvenes distinguidos y de buena ilustración (sabían leer y escribir), con pautas de conducta, moral, ética y disciplina y con uniformes de impecable corte Francés”, al decir de un cronista de la época. Etapa que se consolida con la creación de la “Escuela de preparación y selección de agentes y detectives”.</w:t>
      </w:r>
    </w:p>
    <w:p w14:paraId="649F165C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 Y una de claro-oscuro horizonte, de crisis e incertidumbres o como afirmara el teniente coronel (Honorario) Bernardo Echeverri Ossa, de “turbulencias”.</w:t>
      </w:r>
    </w:p>
    <w:p w14:paraId="4629C29B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4B1B7F76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78F5B2D2" w14:textId="5DF0E9D1" w:rsidR="00F81DE4" w:rsidRPr="00FE2F24" w:rsidRDefault="00F81DE4" w:rsidP="00E371A4">
      <w:pPr>
        <w:jc w:val="both"/>
        <w:rPr>
          <w:rFonts w:ascii="Arial" w:hAnsi="Arial" w:cs="Arial"/>
        </w:rPr>
      </w:pPr>
      <w:r w:rsidRPr="00384C50">
        <w:rPr>
          <w:rFonts w:ascii="Arial" w:hAnsi="Arial" w:cs="Arial"/>
          <w:b/>
          <w:bCs/>
        </w:rPr>
        <w:t xml:space="preserve">El período de la edad de </w:t>
      </w:r>
      <w:r w:rsidR="00924D71" w:rsidRPr="00384C50">
        <w:rPr>
          <w:rFonts w:ascii="Arial" w:hAnsi="Arial" w:cs="Arial"/>
          <w:b/>
          <w:bCs/>
        </w:rPr>
        <w:t>oro</w:t>
      </w:r>
      <w:r w:rsidRPr="00384C50">
        <w:rPr>
          <w:rFonts w:ascii="Arial" w:hAnsi="Arial" w:cs="Arial"/>
          <w:b/>
          <w:bCs/>
        </w:rPr>
        <w:t xml:space="preserve"> aparece con</w:t>
      </w:r>
      <w:r w:rsidRPr="00FE2F24">
        <w:rPr>
          <w:rFonts w:ascii="Arial" w:hAnsi="Arial" w:cs="Arial"/>
        </w:rPr>
        <w:t xml:space="preserve">: </w:t>
      </w:r>
    </w:p>
    <w:p w14:paraId="04DA2425" w14:textId="77777777" w:rsidR="00F81DE4" w:rsidRPr="00FE2F24" w:rsidRDefault="00F81DE4" w:rsidP="00E371A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Las escuelas de Cadetes General Santander, la Jiménez de Quesada y de Carabineros.</w:t>
      </w:r>
    </w:p>
    <w:p w14:paraId="3FA94AAD" w14:textId="77777777" w:rsidR="00F81DE4" w:rsidRPr="00FE2F24" w:rsidRDefault="00F81DE4" w:rsidP="00E371A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Y surgen: los himnos, los escudos, las banderas y los estandartes.</w:t>
      </w:r>
    </w:p>
    <w:p w14:paraId="5CA2A144" w14:textId="77777777" w:rsidR="00F81DE4" w:rsidRDefault="00F81DE4" w:rsidP="00E371A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Nace el Código Nacional de Policía y el instituto de enseñanza superior policial. </w:t>
      </w:r>
    </w:p>
    <w:p w14:paraId="17073065" w14:textId="757F3BCB" w:rsidR="005A7FB2" w:rsidRPr="00FE2F24" w:rsidRDefault="005A7FB2" w:rsidP="00E371A4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8 de mayo de 1958, la Junta Militar, decide </w:t>
      </w:r>
      <w:r w:rsidR="00384C50">
        <w:rPr>
          <w:rFonts w:ascii="Arial" w:hAnsi="Arial" w:cs="Arial"/>
        </w:rPr>
        <w:t>nombrar como</w:t>
      </w:r>
      <w:r>
        <w:rPr>
          <w:rFonts w:ascii="Arial" w:hAnsi="Arial" w:cs="Arial"/>
        </w:rPr>
        <w:t xml:space="preserve"> comandante de las Fuerzas de Policía a un policía.</w:t>
      </w:r>
    </w:p>
    <w:p w14:paraId="6611A669" w14:textId="77777777" w:rsidR="00F81DE4" w:rsidRPr="00FE2F24" w:rsidRDefault="00F81DE4" w:rsidP="00E371A4">
      <w:pPr>
        <w:numPr>
          <w:ilvl w:val="0"/>
          <w:numId w:val="3"/>
        </w:numPr>
        <w:jc w:val="both"/>
        <w:rPr>
          <w:rFonts w:ascii="Arial" w:hAnsi="Arial" w:cs="Arial"/>
          <w:b/>
          <w:i/>
        </w:rPr>
      </w:pPr>
      <w:r w:rsidRPr="00FE2F24">
        <w:rPr>
          <w:rFonts w:ascii="Arial" w:hAnsi="Arial" w:cs="Arial"/>
          <w:b/>
          <w:i/>
        </w:rPr>
        <w:t>La policía adquiere estatus consti</w:t>
      </w:r>
      <w:r>
        <w:rPr>
          <w:rFonts w:ascii="Arial" w:hAnsi="Arial" w:cs="Arial"/>
          <w:b/>
          <w:i/>
        </w:rPr>
        <w:t xml:space="preserve">tucional con la carta política </w:t>
      </w:r>
      <w:r w:rsidRPr="00FE2F24">
        <w:rPr>
          <w:rFonts w:ascii="Arial" w:hAnsi="Arial" w:cs="Arial"/>
          <w:b/>
          <w:i/>
        </w:rPr>
        <w:t>de 1991 y recupera la función de investigación criminal que le fuera arrebatada.</w:t>
      </w:r>
    </w:p>
    <w:p w14:paraId="4E29FBE3" w14:textId="77777777" w:rsidR="00F81DE4" w:rsidRPr="00FE2F24" w:rsidRDefault="00F81DE4" w:rsidP="00E371A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E2F24">
        <w:rPr>
          <w:rFonts w:ascii="Arial" w:hAnsi="Arial" w:cs="Arial"/>
          <w:b/>
        </w:rPr>
        <w:t>Se incorpora tecnología de punta en todos los servicios</w:t>
      </w:r>
      <w:r w:rsidRPr="00FE2F24">
        <w:rPr>
          <w:rFonts w:ascii="Arial" w:hAnsi="Arial" w:cs="Arial"/>
        </w:rPr>
        <w:t>.</w:t>
      </w:r>
    </w:p>
    <w:p w14:paraId="3BB102F7" w14:textId="77777777" w:rsidR="00F81DE4" w:rsidRPr="00FE2F24" w:rsidRDefault="00F81DE4" w:rsidP="00E371A4">
      <w:pPr>
        <w:ind w:left="360"/>
        <w:jc w:val="both"/>
        <w:rPr>
          <w:rFonts w:ascii="Arial" w:hAnsi="Arial" w:cs="Arial"/>
        </w:rPr>
      </w:pPr>
    </w:p>
    <w:p w14:paraId="10CB8CDC" w14:textId="02CE66D0" w:rsidR="00F81DE4" w:rsidRPr="00441019" w:rsidRDefault="00F81DE4" w:rsidP="00E371A4">
      <w:pPr>
        <w:jc w:val="both"/>
        <w:rPr>
          <w:rFonts w:ascii="Arial" w:hAnsi="Arial" w:cs="Arial"/>
        </w:rPr>
      </w:pPr>
      <w:r w:rsidRPr="00441019">
        <w:rPr>
          <w:rFonts w:ascii="Arial" w:hAnsi="Arial" w:cs="Arial"/>
        </w:rPr>
        <w:t xml:space="preserve">Sanchos y Quijotes, han creado y recreado golpe a golpe esta cultura. A ratos se piensa que la policía de </w:t>
      </w:r>
      <w:r w:rsidR="00924D71" w:rsidRPr="00441019">
        <w:rPr>
          <w:rFonts w:ascii="Arial" w:hAnsi="Arial" w:cs="Arial"/>
        </w:rPr>
        <w:t>hoy</w:t>
      </w:r>
      <w:r w:rsidRPr="00441019">
        <w:rPr>
          <w:rFonts w:ascii="Arial" w:hAnsi="Arial" w:cs="Arial"/>
        </w:rPr>
        <w:t xml:space="preserve"> es fruto de una concepción espontánea y no de un proceso evolutivo que se ha ido perfeccionando y decantando y en el cual nada ha sido gratuito, todo debió ser conquistado. </w:t>
      </w:r>
    </w:p>
    <w:p w14:paraId="6BE78034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2B2E3225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Fue un pasear por cientos y tantos años de luchas, aciertos y errores, virtudes y vicios. El conocimiento de ellos es fundamental para construir el futuro, reconstruir el presente y aceptar el pasado.</w:t>
      </w:r>
    </w:p>
    <w:p w14:paraId="2646749C" w14:textId="2D25C419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Es en las escuelas policiales donde se crea la cultura policial hasta con los estereotipos, prejuicios y exclusiones; si ellas existieran solo para transmitir conocimientos de cómo actuar en el lugar de los hechos, o cómo planear un turno de vigilancia o cómo recaudar pruebas, ellas sobrarían; cualquier universidad está en capacidad de hacerlo. </w:t>
      </w:r>
    </w:p>
    <w:p w14:paraId="77F43CDD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Se puede afirmar también que lo aprendido en las escuelas se enriquece en los lugares de interrelación: clubes, casinos, estaciones, la calle, etc. </w:t>
      </w:r>
    </w:p>
    <w:p w14:paraId="6FCFF354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7B6BFE6" w14:textId="77777777" w:rsidR="00F81DE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 xml:space="preserve">Existen ciertos comportamientos explícitos e implícitos, que de alguna manera intentan distorsionar el discurso institucional, y de hecho lo logran. Es esta una verdadera subcultura, al decir, de la antropología y la sociología, que las analiza como formas opuestas a la cultura dominante y nacen de un punto de ruptura con formas de vida, de ideologías y organización social; no estamos refiriéndonos a la acuñada por el “nacional socialismo” sino a las interpretaciones dadas por Dick </w:t>
      </w:r>
      <w:proofErr w:type="spellStart"/>
      <w:r w:rsidRPr="00FE2F24">
        <w:rPr>
          <w:rFonts w:ascii="Arial" w:hAnsi="Arial" w:cs="Arial"/>
        </w:rPr>
        <w:t>Hebdige</w:t>
      </w:r>
      <w:proofErr w:type="spellEnd"/>
      <w:r w:rsidRPr="00FE2F24">
        <w:rPr>
          <w:rFonts w:ascii="Arial" w:hAnsi="Arial" w:cs="Arial"/>
        </w:rPr>
        <w:t xml:space="preserve"> a los punk, </w:t>
      </w:r>
      <w:proofErr w:type="spellStart"/>
      <w:r w:rsidRPr="00FE2F24">
        <w:rPr>
          <w:rFonts w:ascii="Arial" w:hAnsi="Arial" w:cs="Arial"/>
        </w:rPr>
        <w:t>mod</w:t>
      </w:r>
      <w:proofErr w:type="spellEnd"/>
      <w:r w:rsidRPr="00FE2F24">
        <w:rPr>
          <w:rFonts w:ascii="Arial" w:hAnsi="Arial" w:cs="Arial"/>
        </w:rPr>
        <w:t xml:space="preserve">, </w:t>
      </w:r>
      <w:proofErr w:type="spellStart"/>
      <w:r w:rsidRPr="00FE2F24">
        <w:rPr>
          <w:rFonts w:ascii="Arial" w:hAnsi="Arial" w:cs="Arial"/>
        </w:rPr>
        <w:t>boys</w:t>
      </w:r>
      <w:proofErr w:type="spellEnd"/>
      <w:r w:rsidRPr="00FE2F24">
        <w:rPr>
          <w:rFonts w:ascii="Arial" w:hAnsi="Arial" w:cs="Arial"/>
        </w:rPr>
        <w:t xml:space="preserve">, </w:t>
      </w:r>
      <w:proofErr w:type="spellStart"/>
      <w:r w:rsidRPr="00FE2F24">
        <w:rPr>
          <w:rFonts w:ascii="Arial" w:hAnsi="Arial" w:cs="Arial"/>
        </w:rPr>
        <w:t>rockers</w:t>
      </w:r>
      <w:proofErr w:type="spellEnd"/>
      <w:r w:rsidRPr="00FE2F24">
        <w:rPr>
          <w:rFonts w:ascii="Arial" w:hAnsi="Arial" w:cs="Arial"/>
        </w:rPr>
        <w:t xml:space="preserve">, </w:t>
      </w:r>
      <w:proofErr w:type="spellStart"/>
      <w:r w:rsidRPr="00FE2F24">
        <w:rPr>
          <w:rFonts w:ascii="Arial" w:hAnsi="Arial" w:cs="Arial"/>
        </w:rPr>
        <w:t>emos</w:t>
      </w:r>
      <w:proofErr w:type="spellEnd"/>
      <w:r w:rsidRPr="00FE2F24">
        <w:rPr>
          <w:rFonts w:ascii="Arial" w:hAnsi="Arial" w:cs="Arial"/>
        </w:rPr>
        <w:t xml:space="preserve">, tribus urbanas, Maras , </w:t>
      </w:r>
      <w:proofErr w:type="spellStart"/>
      <w:r w:rsidRPr="00FE2F24">
        <w:rPr>
          <w:rFonts w:ascii="Arial" w:hAnsi="Arial" w:cs="Arial"/>
        </w:rPr>
        <w:t>etc</w:t>
      </w:r>
      <w:proofErr w:type="spellEnd"/>
      <w:r w:rsidRPr="00FE2F24">
        <w:rPr>
          <w:rFonts w:ascii="Arial" w:hAnsi="Arial" w:cs="Arial"/>
        </w:rPr>
        <w:t xml:space="preserve"> . </w:t>
      </w:r>
    </w:p>
    <w:p w14:paraId="48037ABE" w14:textId="77777777" w:rsidR="005360DA" w:rsidRPr="00FE2F24" w:rsidRDefault="005360DA" w:rsidP="00E371A4">
      <w:pPr>
        <w:jc w:val="both"/>
        <w:rPr>
          <w:rFonts w:ascii="Arial" w:hAnsi="Arial" w:cs="Arial"/>
        </w:rPr>
      </w:pPr>
    </w:p>
    <w:p w14:paraId="08EBB9BC" w14:textId="13E2A049" w:rsidR="00F81DE4" w:rsidRPr="00FE2F24" w:rsidRDefault="005360DA" w:rsidP="00E371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Indudablemente que al interior del cuerpo institución tienen otras formas de manifestarse: el</w:t>
      </w:r>
      <w:r w:rsidR="000E487E">
        <w:rPr>
          <w:rFonts w:ascii="Arial" w:hAnsi="Arial" w:cs="Arial"/>
        </w:rPr>
        <w:t xml:space="preserve">   </w:t>
      </w:r>
      <w:r w:rsidR="00F81DE4" w:rsidRPr="00FE2F24">
        <w:rPr>
          <w:rFonts w:ascii="Arial" w:hAnsi="Arial" w:cs="Arial"/>
        </w:rPr>
        <w:t xml:space="preserve">anónimo, el chisme, los apodos, las expresiones peyorativas y </w:t>
      </w:r>
      <w:proofErr w:type="spellStart"/>
      <w:r w:rsidR="00F81DE4" w:rsidRPr="00FE2F24">
        <w:rPr>
          <w:rFonts w:ascii="Arial" w:hAnsi="Arial" w:cs="Arial"/>
        </w:rPr>
        <w:t>desobligantes</w:t>
      </w:r>
      <w:proofErr w:type="spellEnd"/>
      <w:r w:rsidR="00F81DE4" w:rsidRPr="00FE2F24">
        <w:rPr>
          <w:rFonts w:ascii="Arial" w:hAnsi="Arial" w:cs="Arial"/>
        </w:rPr>
        <w:t>, la corrupción en sus variadas manifestaciones,</w:t>
      </w:r>
      <w:r>
        <w:rPr>
          <w:rFonts w:ascii="Arial" w:hAnsi="Arial" w:cs="Arial"/>
        </w:rPr>
        <w:t xml:space="preserve"> la violencia intrafamiliar</w:t>
      </w:r>
      <w:r w:rsidR="006A1603">
        <w:rPr>
          <w:rFonts w:ascii="Arial" w:hAnsi="Arial" w:cs="Arial"/>
        </w:rPr>
        <w:t>,</w:t>
      </w:r>
      <w:r w:rsidR="00F81DE4" w:rsidRPr="00FE2F24">
        <w:rPr>
          <w:rFonts w:ascii="Arial" w:hAnsi="Arial" w:cs="Arial"/>
        </w:rPr>
        <w:t xml:space="preserve"> la interpretación equivocada del “espíritu de cuerpo” y los gestos y actitudes excluyentes, entre otras conductas larvadas. Ciertos ritos de iniciación hacen parte de dichos comportamientos. La aplicación equivoca de la función policial.</w:t>
      </w:r>
    </w:p>
    <w:p w14:paraId="56410962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811D543" w14:textId="77777777" w:rsidR="00F81DE4" w:rsidRDefault="00F81DE4" w:rsidP="00E371A4">
      <w:pPr>
        <w:jc w:val="both"/>
        <w:rPr>
          <w:rFonts w:ascii="Arial" w:hAnsi="Arial" w:cs="Arial"/>
          <w:b/>
        </w:rPr>
      </w:pPr>
      <w:r w:rsidRPr="00384C50">
        <w:rPr>
          <w:rFonts w:ascii="Arial" w:hAnsi="Arial" w:cs="Arial"/>
          <w:b/>
          <w:u w:val="single"/>
        </w:rPr>
        <w:t>NOTA</w:t>
      </w:r>
      <w:r w:rsidRPr="00F252DB">
        <w:rPr>
          <w:rFonts w:ascii="Arial" w:hAnsi="Arial" w:cs="Arial"/>
          <w:sz w:val="22"/>
          <w:szCs w:val="22"/>
        </w:rPr>
        <w:t xml:space="preserve">. </w:t>
      </w:r>
      <w:r w:rsidRPr="00FE2F24">
        <w:rPr>
          <w:rFonts w:ascii="Arial" w:hAnsi="Arial" w:cs="Arial"/>
        </w:rPr>
        <w:t xml:space="preserve">He empleado el término subcultura, no en el contexto de los años 60, y hoy en desuso en la antropología y la sociología, sino para hacer referencia a comportamientos no aceptados en el ámbito policial, pero de uso muy común y agazapado, que he analizado cuando me he referido </w:t>
      </w:r>
      <w:r w:rsidRPr="00FE2F24">
        <w:rPr>
          <w:rFonts w:ascii="Arial" w:hAnsi="Arial" w:cs="Arial"/>
          <w:b/>
        </w:rPr>
        <w:t>al currículo oculto</w:t>
      </w:r>
    </w:p>
    <w:p w14:paraId="5205C86E" w14:textId="77777777" w:rsidR="002B26A2" w:rsidRPr="00FE2F24" w:rsidRDefault="002B26A2" w:rsidP="00E371A4">
      <w:pPr>
        <w:jc w:val="both"/>
        <w:rPr>
          <w:rFonts w:ascii="Arial" w:hAnsi="Arial" w:cs="Arial"/>
        </w:rPr>
      </w:pPr>
    </w:p>
    <w:p w14:paraId="4F8FB4A5" w14:textId="5061BCC8" w:rsidR="00F81DE4" w:rsidRDefault="002B26A2" w:rsidP="00E371A4">
      <w:pPr>
        <w:jc w:val="both"/>
        <w:rPr>
          <w:rFonts w:ascii="Arial" w:hAnsi="Arial" w:cs="Arial"/>
          <w:sz w:val="22"/>
          <w:szCs w:val="22"/>
        </w:rPr>
      </w:pPr>
      <w:r w:rsidRPr="00384C50">
        <w:rPr>
          <w:rFonts w:ascii="Arial" w:hAnsi="Arial" w:cs="Arial"/>
          <w:b/>
          <w:bCs/>
          <w:u w:val="single"/>
        </w:rPr>
        <w:t>NOTA DOS</w:t>
      </w:r>
      <w:r>
        <w:rPr>
          <w:rFonts w:ascii="Arial" w:hAnsi="Arial" w:cs="Arial"/>
        </w:rPr>
        <w:t xml:space="preserve"> </w:t>
      </w:r>
      <w:r w:rsidR="004F6162">
        <w:rPr>
          <w:rFonts w:ascii="Arial" w:hAnsi="Arial" w:cs="Arial"/>
        </w:rPr>
        <w:t xml:space="preserve">Las </w:t>
      </w:r>
      <w:r w:rsidR="004F6162" w:rsidRPr="00023ED4">
        <w:rPr>
          <w:rFonts w:ascii="Arial" w:hAnsi="Arial" w:cs="Arial"/>
          <w:b/>
          <w:bCs/>
        </w:rPr>
        <w:t>taras</w:t>
      </w:r>
      <w:r w:rsidR="004F6162">
        <w:rPr>
          <w:rFonts w:ascii="Arial" w:hAnsi="Arial" w:cs="Arial"/>
        </w:rPr>
        <w:t xml:space="preserve"> subyacen en el subconsciente institucional y se expresan libremente pues no hay voluntad para corregirlas o porque no se entienden como tales</w:t>
      </w:r>
    </w:p>
    <w:p w14:paraId="57120E42" w14:textId="77777777" w:rsidR="00F81DE4" w:rsidRDefault="00F81DE4" w:rsidP="00E371A4">
      <w:pPr>
        <w:jc w:val="both"/>
        <w:rPr>
          <w:rFonts w:ascii="Arial" w:hAnsi="Arial" w:cs="Arial"/>
          <w:sz w:val="22"/>
          <w:szCs w:val="22"/>
        </w:rPr>
      </w:pPr>
    </w:p>
    <w:p w14:paraId="6AB9DE87" w14:textId="77777777" w:rsidR="00F81DE4" w:rsidRDefault="00F81DE4" w:rsidP="00E371A4">
      <w:pPr>
        <w:jc w:val="both"/>
        <w:rPr>
          <w:rFonts w:ascii="Arial" w:hAnsi="Arial" w:cs="Arial"/>
          <w:b/>
          <w:sz w:val="28"/>
          <w:szCs w:val="28"/>
        </w:rPr>
      </w:pPr>
      <w:r w:rsidRPr="00BF3BD0">
        <w:rPr>
          <w:rFonts w:ascii="Arial" w:hAnsi="Arial" w:cs="Arial"/>
          <w:b/>
          <w:sz w:val="28"/>
          <w:szCs w:val="28"/>
        </w:rPr>
        <w:t>REFLEXIONES</w:t>
      </w:r>
    </w:p>
    <w:p w14:paraId="779AD81A" w14:textId="77777777" w:rsidR="00F81DE4" w:rsidRDefault="00F81DE4" w:rsidP="00E371A4">
      <w:pPr>
        <w:jc w:val="both"/>
        <w:rPr>
          <w:rFonts w:ascii="Arial" w:hAnsi="Arial" w:cs="Arial"/>
          <w:b/>
          <w:sz w:val="28"/>
          <w:szCs w:val="28"/>
        </w:rPr>
      </w:pPr>
    </w:p>
    <w:p w14:paraId="0A614F57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_</w:t>
      </w:r>
      <w:r w:rsidRPr="00FE2F24">
        <w:rPr>
          <w:rFonts w:ascii="Arial" w:hAnsi="Arial" w:cs="Arial"/>
          <w:b/>
          <w:i/>
        </w:rPr>
        <w:t xml:space="preserve">Imago </w:t>
      </w:r>
      <w:proofErr w:type="spellStart"/>
      <w:r w:rsidRPr="00FE2F24">
        <w:rPr>
          <w:rFonts w:ascii="Arial" w:hAnsi="Arial" w:cs="Arial"/>
          <w:b/>
          <w:i/>
        </w:rPr>
        <w:t>animi</w:t>
      </w:r>
      <w:proofErr w:type="spellEnd"/>
      <w:r w:rsidRPr="00FE2F24">
        <w:rPr>
          <w:rFonts w:ascii="Arial" w:hAnsi="Arial" w:cs="Arial"/>
          <w:b/>
          <w:i/>
        </w:rPr>
        <w:t xml:space="preserve"> </w:t>
      </w:r>
      <w:proofErr w:type="spellStart"/>
      <w:r w:rsidRPr="00FE2F24">
        <w:rPr>
          <w:rFonts w:ascii="Arial" w:hAnsi="Arial" w:cs="Arial"/>
          <w:b/>
          <w:i/>
        </w:rPr>
        <w:t>sermo</w:t>
      </w:r>
      <w:proofErr w:type="spellEnd"/>
      <w:r w:rsidRPr="00FE2F24">
        <w:rPr>
          <w:rFonts w:ascii="Arial" w:hAnsi="Arial" w:cs="Arial"/>
          <w:b/>
          <w:i/>
        </w:rPr>
        <w:t xml:space="preserve"> </w:t>
      </w:r>
      <w:proofErr w:type="spellStart"/>
      <w:r w:rsidRPr="00FE2F24">
        <w:rPr>
          <w:rFonts w:ascii="Arial" w:hAnsi="Arial" w:cs="Arial"/>
          <w:b/>
          <w:i/>
        </w:rPr>
        <w:t>est</w:t>
      </w:r>
      <w:proofErr w:type="spellEnd"/>
      <w:r w:rsidRPr="00FE2F24">
        <w:rPr>
          <w:rFonts w:ascii="Arial" w:hAnsi="Arial" w:cs="Arial"/>
          <w:b/>
          <w:i/>
        </w:rPr>
        <w:t xml:space="preserve">     _</w:t>
      </w:r>
      <w:r w:rsidRPr="00FE2F24">
        <w:rPr>
          <w:rFonts w:ascii="Arial" w:hAnsi="Arial" w:cs="Arial"/>
        </w:rPr>
        <w:t xml:space="preserve"> La palabra es la imagen del alma</w:t>
      </w:r>
    </w:p>
    <w:p w14:paraId="522D73AD" w14:textId="77777777" w:rsidR="00F81DE4" w:rsidRPr="00FE2F24" w:rsidRDefault="00F81DE4" w:rsidP="00E371A4">
      <w:pPr>
        <w:jc w:val="both"/>
        <w:rPr>
          <w:rFonts w:ascii="Arial" w:hAnsi="Arial" w:cs="Arial"/>
        </w:rPr>
      </w:pPr>
      <w:r w:rsidRPr="00FE2F24">
        <w:rPr>
          <w:rFonts w:ascii="Arial" w:hAnsi="Arial" w:cs="Arial"/>
        </w:rPr>
        <w:t>_</w:t>
      </w:r>
      <w:proofErr w:type="spellStart"/>
      <w:r w:rsidRPr="00FE2F24">
        <w:rPr>
          <w:rFonts w:ascii="Arial" w:hAnsi="Arial" w:cs="Arial"/>
          <w:b/>
          <w:i/>
        </w:rPr>
        <w:t>Virtutum</w:t>
      </w:r>
      <w:proofErr w:type="spellEnd"/>
      <w:r w:rsidRPr="00FE2F24">
        <w:rPr>
          <w:rFonts w:ascii="Arial" w:hAnsi="Arial" w:cs="Arial"/>
          <w:b/>
          <w:i/>
        </w:rPr>
        <w:t xml:space="preserve"> priman </w:t>
      </w:r>
      <w:proofErr w:type="spellStart"/>
      <w:r w:rsidRPr="00FE2F24">
        <w:rPr>
          <w:rFonts w:ascii="Arial" w:hAnsi="Arial" w:cs="Arial"/>
          <w:b/>
          <w:i/>
        </w:rPr>
        <w:t>esse</w:t>
      </w:r>
      <w:proofErr w:type="spellEnd"/>
      <w:r w:rsidRPr="00FE2F24">
        <w:rPr>
          <w:rFonts w:ascii="Arial" w:hAnsi="Arial" w:cs="Arial"/>
          <w:b/>
          <w:i/>
        </w:rPr>
        <w:t xml:space="preserve"> puta </w:t>
      </w:r>
      <w:proofErr w:type="spellStart"/>
      <w:r w:rsidRPr="00FE2F24">
        <w:rPr>
          <w:rFonts w:ascii="Arial" w:hAnsi="Arial" w:cs="Arial"/>
          <w:b/>
          <w:i/>
        </w:rPr>
        <w:t>compescere</w:t>
      </w:r>
      <w:proofErr w:type="spellEnd"/>
      <w:r w:rsidRPr="00FE2F24">
        <w:rPr>
          <w:rFonts w:ascii="Arial" w:hAnsi="Arial" w:cs="Arial"/>
          <w:b/>
          <w:i/>
        </w:rPr>
        <w:t xml:space="preserve"> </w:t>
      </w:r>
      <w:proofErr w:type="spellStart"/>
      <w:r w:rsidRPr="00FE2F24">
        <w:rPr>
          <w:rFonts w:ascii="Arial" w:hAnsi="Arial" w:cs="Arial"/>
          <w:b/>
          <w:i/>
        </w:rPr>
        <w:t>limgum</w:t>
      </w:r>
      <w:proofErr w:type="spellEnd"/>
      <w:r w:rsidRPr="00FE2F24">
        <w:rPr>
          <w:rFonts w:ascii="Arial" w:hAnsi="Arial" w:cs="Arial"/>
          <w:b/>
          <w:i/>
        </w:rPr>
        <w:t xml:space="preserve">- </w:t>
      </w:r>
      <w:r w:rsidRPr="00FE2F24">
        <w:rPr>
          <w:rFonts w:ascii="Arial" w:hAnsi="Arial" w:cs="Arial"/>
        </w:rPr>
        <w:t>(</w:t>
      </w:r>
      <w:proofErr w:type="spellStart"/>
      <w:r w:rsidRPr="00FE2F24">
        <w:rPr>
          <w:rFonts w:ascii="Arial" w:hAnsi="Arial" w:cs="Arial"/>
        </w:rPr>
        <w:t>Caton</w:t>
      </w:r>
      <w:proofErr w:type="spellEnd"/>
      <w:r w:rsidRPr="00FE2F24">
        <w:rPr>
          <w:rFonts w:ascii="Arial" w:hAnsi="Arial" w:cs="Arial"/>
        </w:rPr>
        <w:t>) _Considera que la primera virtud es refrenar la lengua.</w:t>
      </w:r>
    </w:p>
    <w:p w14:paraId="34BBA118" w14:textId="77777777" w:rsidR="00F81DE4" w:rsidRPr="00FE2F24" w:rsidRDefault="00F81DE4" w:rsidP="00E371A4">
      <w:pPr>
        <w:jc w:val="both"/>
        <w:rPr>
          <w:rFonts w:ascii="Arial" w:hAnsi="Arial" w:cs="Arial"/>
        </w:rPr>
      </w:pPr>
    </w:p>
    <w:p w14:paraId="1D1FE91E" w14:textId="77777777" w:rsidR="00F81DE4" w:rsidRPr="00F81DE4" w:rsidRDefault="00F81DE4" w:rsidP="00E371A4">
      <w:pPr>
        <w:jc w:val="both"/>
        <w:rPr>
          <w:rFonts w:ascii="Arial" w:hAnsi="Arial" w:cs="Arial"/>
          <w:b/>
          <w:sz w:val="22"/>
          <w:szCs w:val="22"/>
        </w:rPr>
      </w:pPr>
    </w:p>
    <w:p w14:paraId="6C3EDDBE" w14:textId="77777777" w:rsidR="00F81DE4" w:rsidRDefault="00F81DE4" w:rsidP="00E371A4">
      <w:pPr>
        <w:jc w:val="both"/>
        <w:rPr>
          <w:rFonts w:ascii="Arial" w:hAnsi="Arial" w:cs="Arial"/>
          <w:b/>
          <w:sz w:val="28"/>
          <w:szCs w:val="28"/>
        </w:rPr>
      </w:pPr>
    </w:p>
    <w:p w14:paraId="42CDA48E" w14:textId="77777777" w:rsidR="00F81DE4" w:rsidRDefault="00F81DE4" w:rsidP="00E371A4">
      <w:pPr>
        <w:jc w:val="both"/>
        <w:rPr>
          <w:rFonts w:ascii="Arial" w:hAnsi="Arial" w:cs="Arial"/>
          <w:sz w:val="22"/>
          <w:szCs w:val="22"/>
        </w:rPr>
      </w:pPr>
    </w:p>
    <w:p w14:paraId="662EB007" w14:textId="77777777" w:rsidR="00F81DE4" w:rsidRPr="00BD7650" w:rsidRDefault="00F81DE4" w:rsidP="00F81DE4">
      <w:pPr>
        <w:jc w:val="both"/>
        <w:rPr>
          <w:rFonts w:ascii="Arial" w:hAnsi="Arial" w:cs="Arial"/>
          <w:sz w:val="22"/>
          <w:szCs w:val="22"/>
        </w:rPr>
      </w:pPr>
    </w:p>
    <w:p w14:paraId="2823F195" w14:textId="77777777" w:rsidR="00357C79" w:rsidRDefault="00357C79" w:rsidP="00E371A4">
      <w:pPr>
        <w:jc w:val="both"/>
      </w:pPr>
    </w:p>
    <w:sectPr w:rsidR="00357C79" w:rsidSect="00C34613">
      <w:footerReference w:type="even" r:id="rId8"/>
      <w:footerReference w:type="default" r:id="rId9"/>
      <w:pgSz w:w="11906" w:h="16838"/>
      <w:pgMar w:top="1418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568D5" w14:textId="77777777" w:rsidR="00FE7403" w:rsidRDefault="00FE7403">
      <w:r>
        <w:separator/>
      </w:r>
    </w:p>
  </w:endnote>
  <w:endnote w:type="continuationSeparator" w:id="0">
    <w:p w14:paraId="21763A24" w14:textId="77777777" w:rsidR="00FE7403" w:rsidRDefault="00FE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9231A" w14:textId="77777777" w:rsidR="005A661B" w:rsidRDefault="00F81DE4" w:rsidP="005C03E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5D47443" w14:textId="77777777" w:rsidR="005A661B" w:rsidRDefault="005A661B" w:rsidP="00F252D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32625" w14:textId="77777777" w:rsidR="005A661B" w:rsidRDefault="00F81DE4" w:rsidP="005C03E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0DB1D8E" w14:textId="77777777" w:rsidR="005A661B" w:rsidRDefault="005A661B" w:rsidP="00F252D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44429" w14:textId="77777777" w:rsidR="00FE7403" w:rsidRDefault="00FE7403">
      <w:r>
        <w:separator/>
      </w:r>
    </w:p>
  </w:footnote>
  <w:footnote w:type="continuationSeparator" w:id="0">
    <w:p w14:paraId="7CD77545" w14:textId="77777777" w:rsidR="00FE7403" w:rsidRDefault="00FE7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70BF"/>
    <w:multiLevelType w:val="hybridMultilevel"/>
    <w:tmpl w:val="6B9EF608"/>
    <w:lvl w:ilvl="0" w:tplc="4D8ED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E46B5A"/>
    <w:multiLevelType w:val="hybridMultilevel"/>
    <w:tmpl w:val="32A414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E5B02"/>
    <w:multiLevelType w:val="hybridMultilevel"/>
    <w:tmpl w:val="A8764E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71773"/>
    <w:multiLevelType w:val="hybridMultilevel"/>
    <w:tmpl w:val="A87E9C98"/>
    <w:lvl w:ilvl="0" w:tplc="240A0001">
      <w:start w:val="1"/>
      <w:numFmt w:val="bullet"/>
      <w:lvlText w:val=""/>
      <w:lvlJc w:val="left"/>
      <w:pPr>
        <w:ind w:left="137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4" w15:restartNumberingAfterBreak="0">
    <w:nsid w:val="42AF693C"/>
    <w:multiLevelType w:val="hybridMultilevel"/>
    <w:tmpl w:val="ED0C9E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C5FAF"/>
    <w:multiLevelType w:val="hybridMultilevel"/>
    <w:tmpl w:val="EAD44F0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07AAF"/>
    <w:multiLevelType w:val="hybridMultilevel"/>
    <w:tmpl w:val="543009D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1F7403A"/>
    <w:multiLevelType w:val="hybridMultilevel"/>
    <w:tmpl w:val="5D8C3A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E2E31"/>
    <w:multiLevelType w:val="hybridMultilevel"/>
    <w:tmpl w:val="8BFCE36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2D23D7"/>
    <w:multiLevelType w:val="hybridMultilevel"/>
    <w:tmpl w:val="522236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401164">
    <w:abstractNumId w:val="1"/>
  </w:num>
  <w:num w:numId="2" w16cid:durableId="1792553115">
    <w:abstractNumId w:val="6"/>
  </w:num>
  <w:num w:numId="3" w16cid:durableId="1561212328">
    <w:abstractNumId w:val="2"/>
  </w:num>
  <w:num w:numId="4" w16cid:durableId="1720519644">
    <w:abstractNumId w:val="5"/>
  </w:num>
  <w:num w:numId="5" w16cid:durableId="1908684805">
    <w:abstractNumId w:val="0"/>
  </w:num>
  <w:num w:numId="6" w16cid:durableId="28341807">
    <w:abstractNumId w:val="7"/>
  </w:num>
  <w:num w:numId="7" w16cid:durableId="144591111">
    <w:abstractNumId w:val="4"/>
  </w:num>
  <w:num w:numId="8" w16cid:durableId="429862759">
    <w:abstractNumId w:val="8"/>
  </w:num>
  <w:num w:numId="9" w16cid:durableId="170220339">
    <w:abstractNumId w:val="3"/>
  </w:num>
  <w:num w:numId="10" w16cid:durableId="9433463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DE4"/>
    <w:rsid w:val="000049E4"/>
    <w:rsid w:val="00023ED4"/>
    <w:rsid w:val="0002540A"/>
    <w:rsid w:val="000E487E"/>
    <w:rsid w:val="00195AB0"/>
    <w:rsid w:val="001E661F"/>
    <w:rsid w:val="001F639E"/>
    <w:rsid w:val="002A315D"/>
    <w:rsid w:val="002B26A2"/>
    <w:rsid w:val="002E1D17"/>
    <w:rsid w:val="00300EBF"/>
    <w:rsid w:val="00357C79"/>
    <w:rsid w:val="00382C04"/>
    <w:rsid w:val="00384C50"/>
    <w:rsid w:val="00405B79"/>
    <w:rsid w:val="004445F5"/>
    <w:rsid w:val="004B65CB"/>
    <w:rsid w:val="004D3F24"/>
    <w:rsid w:val="004F6162"/>
    <w:rsid w:val="005053B8"/>
    <w:rsid w:val="005360DA"/>
    <w:rsid w:val="005A661B"/>
    <w:rsid w:val="005A7FB2"/>
    <w:rsid w:val="00623C3C"/>
    <w:rsid w:val="00680910"/>
    <w:rsid w:val="00692B41"/>
    <w:rsid w:val="006A1603"/>
    <w:rsid w:val="006C1CD2"/>
    <w:rsid w:val="006D1D92"/>
    <w:rsid w:val="0086529C"/>
    <w:rsid w:val="008673F7"/>
    <w:rsid w:val="00867E74"/>
    <w:rsid w:val="00881546"/>
    <w:rsid w:val="008E4B25"/>
    <w:rsid w:val="00924D71"/>
    <w:rsid w:val="009409AC"/>
    <w:rsid w:val="009F56BD"/>
    <w:rsid w:val="00A11357"/>
    <w:rsid w:val="00B07625"/>
    <w:rsid w:val="00B84608"/>
    <w:rsid w:val="00BC054A"/>
    <w:rsid w:val="00C34613"/>
    <w:rsid w:val="00C41BFD"/>
    <w:rsid w:val="00C70ED5"/>
    <w:rsid w:val="00C92882"/>
    <w:rsid w:val="00C955F3"/>
    <w:rsid w:val="00CB7B8D"/>
    <w:rsid w:val="00D13205"/>
    <w:rsid w:val="00D42001"/>
    <w:rsid w:val="00DA046A"/>
    <w:rsid w:val="00DA3816"/>
    <w:rsid w:val="00E371A4"/>
    <w:rsid w:val="00E473BE"/>
    <w:rsid w:val="00E5137B"/>
    <w:rsid w:val="00F30B07"/>
    <w:rsid w:val="00F72C46"/>
    <w:rsid w:val="00F81DE4"/>
    <w:rsid w:val="00FA171B"/>
    <w:rsid w:val="00FE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59B9"/>
  <w15:chartTrackingRefBased/>
  <w15:docId w15:val="{78A7F960-F532-46AA-9818-398C2470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D1D9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F81D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81DE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F81DE4"/>
  </w:style>
  <w:style w:type="paragraph" w:styleId="Prrafodelista">
    <w:name w:val="List Paragraph"/>
    <w:basedOn w:val="Normal"/>
    <w:uiPriority w:val="34"/>
    <w:qFormat/>
    <w:rsid w:val="00F81DE4"/>
    <w:pPr>
      <w:ind w:left="708"/>
    </w:pPr>
  </w:style>
  <w:style w:type="character" w:customStyle="1" w:styleId="Ttulo1Car">
    <w:name w:val="Título 1 Car"/>
    <w:basedOn w:val="Fuentedeprrafopredeter"/>
    <w:link w:val="Ttulo1"/>
    <w:uiPriority w:val="9"/>
    <w:rsid w:val="006D1D9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6D1D9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D1D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4FE58-FFD0-48A6-8BAB-CB34278CC65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2424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Henry Torres</cp:lastModifiedBy>
  <cp:revision>2</cp:revision>
  <cp:lastPrinted>2024-01-12T22:06:00Z</cp:lastPrinted>
  <dcterms:created xsi:type="dcterms:W3CDTF">2024-01-16T03:53:00Z</dcterms:created>
  <dcterms:modified xsi:type="dcterms:W3CDTF">2024-01-16T03:53:00Z</dcterms:modified>
</cp:coreProperties>
</file>